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375" w:rsidRDefault="008D5375" w:rsidP="0090134E">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UNSUR </w:t>
      </w:r>
      <w:r w:rsidR="00CF4240" w:rsidRPr="008D5375">
        <w:rPr>
          <w:rFonts w:ascii="Times New Roman" w:hAnsi="Times New Roman" w:cs="Times New Roman"/>
          <w:b/>
          <w:sz w:val="28"/>
          <w:szCs w:val="28"/>
        </w:rPr>
        <w:t xml:space="preserve">PROFETIK DALAM NOVEL </w:t>
      </w:r>
      <w:r w:rsidR="00CF4240" w:rsidRPr="008D5375">
        <w:rPr>
          <w:rFonts w:ascii="Times New Roman" w:hAnsi="Times New Roman" w:cs="Times New Roman"/>
          <w:b/>
          <w:i/>
          <w:sz w:val="28"/>
          <w:szCs w:val="28"/>
        </w:rPr>
        <w:t>KUBAH</w:t>
      </w:r>
      <w:r w:rsidR="00CF4240" w:rsidRPr="008D5375">
        <w:rPr>
          <w:rFonts w:ascii="Times New Roman" w:hAnsi="Times New Roman" w:cs="Times New Roman"/>
          <w:b/>
          <w:sz w:val="28"/>
          <w:szCs w:val="28"/>
        </w:rPr>
        <w:t xml:space="preserve"> </w:t>
      </w:r>
    </w:p>
    <w:p w:rsidR="00CF4240" w:rsidRDefault="00CF4240" w:rsidP="0090134E">
      <w:pPr>
        <w:spacing w:after="0" w:line="240" w:lineRule="auto"/>
        <w:jc w:val="center"/>
        <w:rPr>
          <w:rFonts w:ascii="Times New Roman" w:hAnsi="Times New Roman" w:cs="Times New Roman"/>
          <w:b/>
          <w:sz w:val="28"/>
          <w:szCs w:val="28"/>
          <w:lang w:val="en-US"/>
        </w:rPr>
      </w:pPr>
      <w:r w:rsidRPr="008D5375">
        <w:rPr>
          <w:rFonts w:ascii="Times New Roman" w:hAnsi="Times New Roman" w:cs="Times New Roman"/>
          <w:b/>
          <w:sz w:val="28"/>
          <w:szCs w:val="28"/>
        </w:rPr>
        <w:t>KARYA AHMAD TOHARI</w:t>
      </w:r>
    </w:p>
    <w:p w:rsidR="008D5375" w:rsidRPr="008D5375" w:rsidRDefault="008D5375" w:rsidP="0090134E">
      <w:pPr>
        <w:spacing w:after="0" w:line="240" w:lineRule="auto"/>
        <w:jc w:val="center"/>
        <w:rPr>
          <w:rFonts w:ascii="Times New Roman" w:hAnsi="Times New Roman" w:cs="Times New Roman"/>
          <w:b/>
          <w:sz w:val="28"/>
          <w:szCs w:val="28"/>
          <w:lang w:val="en-US"/>
        </w:rPr>
      </w:pPr>
    </w:p>
    <w:p w:rsidR="00CF4240" w:rsidRPr="002C37BA" w:rsidRDefault="008B7965" w:rsidP="0090134E">
      <w:pPr>
        <w:spacing w:after="0" w:line="240" w:lineRule="auto"/>
        <w:jc w:val="center"/>
        <w:rPr>
          <w:rFonts w:ascii="Times New Roman" w:hAnsi="Times New Roman" w:cs="Times New Roman"/>
          <w:b/>
          <w:color w:val="000000"/>
          <w:sz w:val="24"/>
          <w:szCs w:val="24"/>
        </w:rPr>
      </w:pPr>
      <w:bookmarkStart w:id="0" w:name="_GoBack"/>
      <w:bookmarkEnd w:id="0"/>
      <w:r>
        <w:rPr>
          <w:rFonts w:ascii="Times New Roman" w:hAnsi="Times New Roman" w:cs="Times New Roman"/>
          <w:b/>
          <w:color w:val="000000"/>
          <w:sz w:val="24"/>
          <w:szCs w:val="24"/>
          <w:lang w:val="en-US"/>
        </w:rPr>
        <w:t xml:space="preserve">ELEMENT </w:t>
      </w:r>
      <w:r w:rsidRPr="002C37BA">
        <w:rPr>
          <w:rFonts w:ascii="Times New Roman" w:hAnsi="Times New Roman" w:cs="Times New Roman"/>
          <w:b/>
          <w:color w:val="000000"/>
          <w:sz w:val="24"/>
          <w:szCs w:val="24"/>
          <w:lang w:val="en-US"/>
        </w:rPr>
        <w:t xml:space="preserve">PROPHETIC IN THE NOVEL </w:t>
      </w:r>
      <w:r w:rsidRPr="002C37BA">
        <w:rPr>
          <w:rFonts w:ascii="Times New Roman" w:hAnsi="Times New Roman" w:cs="Times New Roman"/>
          <w:b/>
          <w:i/>
          <w:color w:val="000000"/>
          <w:sz w:val="24"/>
          <w:szCs w:val="24"/>
          <w:lang w:val="en-US"/>
        </w:rPr>
        <w:t>KUBAH</w:t>
      </w:r>
      <w:r w:rsidRPr="002C37BA">
        <w:rPr>
          <w:rFonts w:ascii="Times New Roman" w:hAnsi="Times New Roman" w:cs="Times New Roman"/>
          <w:b/>
          <w:color w:val="000000"/>
          <w:sz w:val="24"/>
          <w:szCs w:val="24"/>
          <w:lang w:val="en-US"/>
        </w:rPr>
        <w:t xml:space="preserve"> BY AHMAD TOHARI</w:t>
      </w:r>
    </w:p>
    <w:p w:rsidR="00CF4240" w:rsidRPr="002C37BA" w:rsidRDefault="00CF4240" w:rsidP="0090134E">
      <w:pPr>
        <w:spacing w:after="0" w:line="240" w:lineRule="auto"/>
        <w:jc w:val="center"/>
        <w:rPr>
          <w:rFonts w:ascii="Times New Roman" w:hAnsi="Times New Roman" w:cs="Times New Roman"/>
          <w:b/>
          <w:sz w:val="24"/>
          <w:szCs w:val="24"/>
        </w:rPr>
      </w:pPr>
    </w:p>
    <w:p w:rsidR="00B04CF0" w:rsidRDefault="00B04CF0" w:rsidP="00CF4240">
      <w:pPr>
        <w:spacing w:after="0" w:line="240" w:lineRule="auto"/>
        <w:jc w:val="center"/>
        <w:rPr>
          <w:rFonts w:ascii="Times New Roman" w:hAnsi="Times New Roman" w:cs="Times New Roman"/>
          <w:b/>
          <w:sz w:val="24"/>
          <w:szCs w:val="24"/>
        </w:rPr>
      </w:pPr>
    </w:p>
    <w:p w:rsidR="00CF4240" w:rsidRPr="00E32292" w:rsidRDefault="00CF4240" w:rsidP="00CF4240">
      <w:pPr>
        <w:spacing w:after="0" w:line="240" w:lineRule="auto"/>
        <w:jc w:val="center"/>
        <w:rPr>
          <w:rFonts w:ascii="Times New Roman" w:hAnsi="Times New Roman" w:cs="Times New Roman"/>
          <w:b/>
          <w:sz w:val="24"/>
          <w:szCs w:val="24"/>
          <w:vertAlign w:val="superscript"/>
          <w:lang w:val="en-US"/>
        </w:rPr>
      </w:pPr>
      <w:r>
        <w:rPr>
          <w:rFonts w:ascii="Times New Roman" w:hAnsi="Times New Roman" w:cs="Times New Roman"/>
          <w:b/>
          <w:sz w:val="24"/>
          <w:szCs w:val="24"/>
        </w:rPr>
        <w:t>Armet</w:t>
      </w:r>
      <w:r w:rsidR="00E32292">
        <w:rPr>
          <w:rFonts w:ascii="Times New Roman" w:hAnsi="Times New Roman" w:cs="Times New Roman"/>
          <w:b/>
          <w:sz w:val="24"/>
          <w:szCs w:val="24"/>
          <w:vertAlign w:val="superscript"/>
          <w:lang w:val="en-US"/>
        </w:rPr>
        <w:t>1</w:t>
      </w:r>
      <w:r>
        <w:rPr>
          <w:rFonts w:ascii="Times New Roman" w:hAnsi="Times New Roman" w:cs="Times New Roman"/>
          <w:b/>
          <w:sz w:val="24"/>
          <w:szCs w:val="24"/>
        </w:rPr>
        <w:t>, Hasanu</w:t>
      </w:r>
      <w:r w:rsidR="007A2D5D">
        <w:rPr>
          <w:rFonts w:ascii="Times New Roman" w:hAnsi="Times New Roman" w:cs="Times New Roman"/>
          <w:b/>
          <w:sz w:val="24"/>
          <w:szCs w:val="24"/>
        </w:rPr>
        <w:t>d</w:t>
      </w:r>
      <w:r>
        <w:rPr>
          <w:rFonts w:ascii="Times New Roman" w:hAnsi="Times New Roman" w:cs="Times New Roman"/>
          <w:b/>
          <w:sz w:val="24"/>
          <w:szCs w:val="24"/>
        </w:rPr>
        <w:t>din WS</w:t>
      </w:r>
      <w:r w:rsidR="00E32292">
        <w:rPr>
          <w:rFonts w:ascii="Times New Roman" w:hAnsi="Times New Roman" w:cs="Times New Roman"/>
          <w:b/>
          <w:sz w:val="24"/>
          <w:szCs w:val="24"/>
          <w:vertAlign w:val="superscript"/>
          <w:lang w:val="en-US"/>
        </w:rPr>
        <w:t>2</w:t>
      </w:r>
      <w:r>
        <w:rPr>
          <w:rFonts w:ascii="Times New Roman" w:hAnsi="Times New Roman" w:cs="Times New Roman"/>
          <w:b/>
          <w:sz w:val="24"/>
          <w:szCs w:val="24"/>
        </w:rPr>
        <w:t>, Abdurahman</w:t>
      </w:r>
      <w:r w:rsidR="00E32292">
        <w:rPr>
          <w:rFonts w:ascii="Times New Roman" w:hAnsi="Times New Roman" w:cs="Times New Roman"/>
          <w:b/>
          <w:sz w:val="24"/>
          <w:szCs w:val="24"/>
          <w:vertAlign w:val="superscript"/>
          <w:lang w:val="en-US"/>
        </w:rPr>
        <w:t>3</w:t>
      </w:r>
    </w:p>
    <w:p w:rsidR="00A878AC" w:rsidRDefault="00E32292" w:rsidP="00CF4240">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lang w:val="en-US"/>
        </w:rPr>
        <w:t>1</w:t>
      </w:r>
      <w:r w:rsidR="00CF4240">
        <w:rPr>
          <w:rFonts w:ascii="Times New Roman" w:hAnsi="Times New Roman" w:cs="Times New Roman"/>
          <w:sz w:val="24"/>
          <w:szCs w:val="24"/>
        </w:rPr>
        <w:t>Pendidikan Ba</w:t>
      </w:r>
      <w:r w:rsidR="0045656E">
        <w:rPr>
          <w:rFonts w:ascii="Times New Roman" w:hAnsi="Times New Roman" w:cs="Times New Roman"/>
          <w:sz w:val="24"/>
          <w:szCs w:val="24"/>
        </w:rPr>
        <w:t xml:space="preserve">hasa dan Sastra Indonesia, </w:t>
      </w:r>
      <w:r w:rsidR="0045656E">
        <w:rPr>
          <w:rFonts w:ascii="Times New Roman" w:hAnsi="Times New Roman" w:cs="Times New Roman"/>
          <w:sz w:val="24"/>
          <w:szCs w:val="24"/>
          <w:lang w:val="en-US"/>
        </w:rPr>
        <w:t>Universitas</w:t>
      </w:r>
      <w:r w:rsidR="00CF4240">
        <w:rPr>
          <w:rFonts w:ascii="Times New Roman" w:hAnsi="Times New Roman" w:cs="Times New Roman"/>
          <w:sz w:val="24"/>
          <w:szCs w:val="24"/>
        </w:rPr>
        <w:t xml:space="preserve"> PGRI Sumatera Barat</w:t>
      </w:r>
      <w:r w:rsidR="00F36F7A">
        <w:rPr>
          <w:rFonts w:ascii="Times New Roman" w:hAnsi="Times New Roman" w:cs="Times New Roman"/>
          <w:sz w:val="24"/>
          <w:szCs w:val="24"/>
        </w:rPr>
        <w:t xml:space="preserve">, </w:t>
      </w:r>
    </w:p>
    <w:p w:rsidR="00B94BD9" w:rsidRDefault="00E32292" w:rsidP="00B94BD9">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lang w:val="en-US"/>
        </w:rPr>
        <w:t>2,3</w:t>
      </w:r>
      <w:r w:rsidR="00F36F7A">
        <w:rPr>
          <w:rFonts w:ascii="Times New Roman" w:hAnsi="Times New Roman" w:cs="Times New Roman"/>
          <w:sz w:val="24"/>
          <w:szCs w:val="24"/>
        </w:rPr>
        <w:t>Universitas Negeri Padang</w:t>
      </w:r>
    </w:p>
    <w:p w:rsidR="00B94BD9" w:rsidRPr="005B0F5E" w:rsidRDefault="00120682" w:rsidP="00B94BD9">
      <w:pPr>
        <w:spacing w:after="0" w:line="240" w:lineRule="auto"/>
        <w:jc w:val="center"/>
        <w:rPr>
          <w:rFonts w:ascii="Times New Roman" w:eastAsia="Times New Roman" w:hAnsi="Times New Roman" w:cs="Times New Roman"/>
          <w:sz w:val="24"/>
          <w:szCs w:val="24"/>
          <w:lang w:eastAsia="id-ID"/>
        </w:rPr>
      </w:pPr>
      <w:r w:rsidRPr="005B0F5E">
        <w:rPr>
          <w:rFonts w:ascii="Times New Roman" w:eastAsia="Times New Roman" w:hAnsi="Times New Roman" w:cs="Times New Roman"/>
          <w:sz w:val="24"/>
          <w:szCs w:val="24"/>
          <w:vertAlign w:val="superscript"/>
          <w:lang w:val="en-US" w:eastAsia="id-ID"/>
        </w:rPr>
        <w:t>1</w:t>
      </w:r>
      <w:r w:rsidR="00B94BD9" w:rsidRPr="005B0F5E">
        <w:rPr>
          <w:rFonts w:ascii="Times New Roman" w:eastAsia="Times New Roman" w:hAnsi="Times New Roman" w:cs="Times New Roman"/>
          <w:sz w:val="24"/>
          <w:szCs w:val="24"/>
          <w:lang w:eastAsia="id-ID"/>
        </w:rPr>
        <w:t>Jl. Gn. Pangilun, Gn. Pangilun, Kec. Padang Utara, Padang</w:t>
      </w:r>
      <w:r w:rsidR="004D55FD" w:rsidRPr="005B0F5E">
        <w:rPr>
          <w:rFonts w:ascii="Times New Roman" w:eastAsia="Times New Roman" w:hAnsi="Times New Roman" w:cs="Times New Roman"/>
          <w:sz w:val="24"/>
          <w:szCs w:val="24"/>
          <w:lang w:eastAsia="id-ID"/>
        </w:rPr>
        <w:t>, Indonesia</w:t>
      </w:r>
    </w:p>
    <w:p w:rsidR="00B94BD9" w:rsidRPr="005B0F5E" w:rsidRDefault="008B7965" w:rsidP="00DC1E3A">
      <w:pPr>
        <w:spacing w:after="0" w:line="240" w:lineRule="auto"/>
        <w:jc w:val="center"/>
        <w:rPr>
          <w:rFonts w:ascii="Times New Roman" w:eastAsia="Times New Roman" w:hAnsi="Times New Roman" w:cs="Times New Roman"/>
          <w:sz w:val="24"/>
          <w:szCs w:val="24"/>
          <w:lang w:val="en-US" w:eastAsia="id-ID"/>
        </w:rPr>
      </w:pPr>
      <w:hyperlink r:id="rId6" w:history="1">
        <w:r w:rsidR="00B94BD9" w:rsidRPr="005B0F5E">
          <w:rPr>
            <w:rFonts w:ascii="Times New Roman" w:eastAsia="Times New Roman" w:hAnsi="Times New Roman" w:cs="Times New Roman"/>
            <w:sz w:val="24"/>
            <w:szCs w:val="24"/>
            <w:lang w:eastAsia="id-ID"/>
          </w:rPr>
          <w:t>Telepon</w:t>
        </w:r>
      </w:hyperlink>
      <w:r w:rsidR="00B94BD9" w:rsidRPr="005B0F5E">
        <w:rPr>
          <w:rFonts w:ascii="Times New Roman" w:eastAsia="Times New Roman" w:hAnsi="Times New Roman" w:cs="Times New Roman"/>
          <w:sz w:val="24"/>
          <w:szCs w:val="24"/>
          <w:lang w:eastAsia="id-ID"/>
        </w:rPr>
        <w:t xml:space="preserve">: </w:t>
      </w:r>
      <w:hyperlink r:id="rId7" w:history="1">
        <w:r w:rsidR="00B94BD9" w:rsidRPr="005B0F5E">
          <w:rPr>
            <w:rFonts w:ascii="Times New Roman" w:eastAsia="Times New Roman" w:hAnsi="Times New Roman" w:cs="Times New Roman"/>
            <w:sz w:val="24"/>
            <w:szCs w:val="24"/>
            <w:lang w:eastAsia="id-ID"/>
          </w:rPr>
          <w:t>(0751) 7053731</w:t>
        </w:r>
      </w:hyperlink>
    </w:p>
    <w:p w:rsidR="00120682" w:rsidRPr="005B0F5E" w:rsidRDefault="005B0F5E" w:rsidP="00DC1E3A">
      <w:pPr>
        <w:spacing w:after="0" w:line="240" w:lineRule="auto"/>
        <w:jc w:val="center"/>
        <w:rPr>
          <w:rFonts w:ascii="Times New Roman" w:eastAsia="Times New Roman" w:hAnsi="Times New Roman" w:cs="Times New Roman"/>
          <w:sz w:val="24"/>
          <w:szCs w:val="24"/>
          <w:lang w:val="en-US" w:eastAsia="id-ID"/>
        </w:rPr>
      </w:pPr>
      <w:r w:rsidRPr="005B0F5E">
        <w:rPr>
          <w:rStyle w:val="lrzxr"/>
          <w:rFonts w:ascii="Times New Roman" w:hAnsi="Times New Roman" w:cs="Times New Roman"/>
          <w:sz w:val="24"/>
          <w:szCs w:val="24"/>
          <w:vertAlign w:val="superscript"/>
          <w:lang w:val="en-US"/>
        </w:rPr>
        <w:t xml:space="preserve">2,3 </w:t>
      </w:r>
      <w:r w:rsidR="008876D1" w:rsidRPr="005B0F5E">
        <w:rPr>
          <w:rStyle w:val="lrzxr"/>
          <w:rFonts w:ascii="Times New Roman" w:hAnsi="Times New Roman" w:cs="Times New Roman"/>
          <w:sz w:val="24"/>
          <w:szCs w:val="24"/>
        </w:rPr>
        <w:t>Jl. Prof. Dr. Hamka, Air Tawar Bar., Kec. Padang Utara, Kota Padang, Sumatera Barat 25171</w:t>
      </w:r>
    </w:p>
    <w:p w:rsidR="00CF4240" w:rsidRPr="00DE0DA2" w:rsidRDefault="00EA646F" w:rsidP="00DE0DA2">
      <w:pPr>
        <w:spacing w:after="0" w:line="240" w:lineRule="auto"/>
        <w:jc w:val="center"/>
        <w:rPr>
          <w:rFonts w:ascii="Times New Roman" w:hAnsi="Times New Roman" w:cs="Times New Roman"/>
          <w:sz w:val="24"/>
          <w:szCs w:val="24"/>
          <w:lang w:val="en-US"/>
        </w:rPr>
      </w:pPr>
      <w:r w:rsidRPr="00DE0DA2">
        <w:rPr>
          <w:rFonts w:ascii="Times New Roman" w:hAnsi="Times New Roman" w:cs="Times New Roman"/>
          <w:sz w:val="24"/>
          <w:szCs w:val="24"/>
        </w:rPr>
        <w:t>Pos-el</w:t>
      </w:r>
      <w:r w:rsidR="00CF4240" w:rsidRPr="00DE0DA2">
        <w:rPr>
          <w:rFonts w:ascii="Times New Roman" w:hAnsi="Times New Roman" w:cs="Times New Roman"/>
          <w:sz w:val="24"/>
          <w:szCs w:val="24"/>
        </w:rPr>
        <w:t xml:space="preserve">: </w:t>
      </w:r>
      <w:hyperlink r:id="rId8" w:history="1">
        <w:r w:rsidR="00CF4240" w:rsidRPr="00DE0DA2">
          <w:rPr>
            <w:rStyle w:val="Hyperlink"/>
            <w:rFonts w:ascii="Times New Roman" w:hAnsi="Times New Roman" w:cs="Times New Roman"/>
            <w:sz w:val="24"/>
            <w:szCs w:val="24"/>
            <w:u w:val="none"/>
          </w:rPr>
          <w:t>armetpgi@gmail.com</w:t>
        </w:r>
      </w:hyperlink>
      <w:r w:rsidR="0090134E" w:rsidRPr="00DE0DA2">
        <w:rPr>
          <w:rStyle w:val="Hyperlink"/>
          <w:rFonts w:ascii="Times New Roman" w:hAnsi="Times New Roman" w:cs="Times New Roman"/>
          <w:sz w:val="24"/>
          <w:szCs w:val="24"/>
          <w:u w:val="none"/>
          <w:lang w:val="en-US"/>
        </w:rPr>
        <w:t xml:space="preserve">; </w:t>
      </w:r>
      <w:hyperlink r:id="rId9" w:history="1">
        <w:r w:rsidR="00DE0DA2" w:rsidRPr="00DE0DA2">
          <w:rPr>
            <w:rStyle w:val="Hyperlink"/>
            <w:rFonts w:ascii="Times New Roman" w:hAnsi="Times New Roman" w:cs="Times New Roman"/>
            <w:sz w:val="24"/>
            <w:szCs w:val="24"/>
          </w:rPr>
          <w:t>hasanuddinws@gmail.com</w:t>
        </w:r>
      </w:hyperlink>
      <w:r w:rsidR="00DE0DA2" w:rsidRPr="00DE0DA2">
        <w:rPr>
          <w:rFonts w:ascii="Times New Roman" w:hAnsi="Times New Roman" w:cs="Times New Roman"/>
          <w:sz w:val="24"/>
          <w:szCs w:val="24"/>
          <w:lang w:val="en-US"/>
        </w:rPr>
        <w:t xml:space="preserve"> </w:t>
      </w:r>
      <w:r w:rsidR="008B0960" w:rsidRPr="00DE0DA2">
        <w:rPr>
          <w:rFonts w:ascii="Times New Roman" w:hAnsi="Times New Roman" w:cs="Times New Roman"/>
          <w:sz w:val="24"/>
          <w:szCs w:val="24"/>
          <w:lang w:val="en-US"/>
        </w:rPr>
        <w:t xml:space="preserve">; </w:t>
      </w:r>
      <w:hyperlink r:id="rId10" w:history="1">
        <w:r w:rsidR="008B0960" w:rsidRPr="00DE0DA2">
          <w:rPr>
            <w:rFonts w:ascii="Times New Roman" w:eastAsia="Times New Roman" w:hAnsi="Times New Roman" w:cs="Times New Roman"/>
            <w:bCs/>
            <w:color w:val="0000FF"/>
            <w:sz w:val="24"/>
            <w:szCs w:val="24"/>
            <w:u w:val="single"/>
          </w:rPr>
          <w:t>abdurahman@fbs.unp.ac.id</w:t>
        </w:r>
      </w:hyperlink>
    </w:p>
    <w:p w:rsidR="004720CA" w:rsidRPr="00DE0DA2" w:rsidRDefault="004720CA" w:rsidP="00CF4240">
      <w:pPr>
        <w:spacing w:after="0" w:line="240" w:lineRule="auto"/>
        <w:jc w:val="center"/>
        <w:rPr>
          <w:rFonts w:ascii="Times New Roman" w:eastAsia="Times New Roman" w:hAnsi="Times New Roman" w:cs="Times New Roman"/>
          <w:b/>
          <w:color w:val="000000"/>
          <w:sz w:val="24"/>
          <w:szCs w:val="24"/>
          <w:lang w:val="en-US" w:eastAsia="en-GB"/>
        </w:rPr>
      </w:pPr>
    </w:p>
    <w:p w:rsidR="00B04CF0" w:rsidRDefault="00B04CF0" w:rsidP="0004319E">
      <w:pPr>
        <w:spacing w:after="0" w:line="240" w:lineRule="auto"/>
        <w:jc w:val="center"/>
        <w:rPr>
          <w:rFonts w:ascii="Times New Roman" w:eastAsia="Times New Roman" w:hAnsi="Times New Roman" w:cs="Times New Roman"/>
          <w:b/>
          <w:color w:val="000000"/>
          <w:sz w:val="24"/>
          <w:szCs w:val="24"/>
          <w:lang w:eastAsia="en-GB"/>
        </w:rPr>
      </w:pPr>
    </w:p>
    <w:p w:rsidR="00DC1E3A" w:rsidRDefault="00DC1E3A" w:rsidP="00DC1E3A">
      <w:pPr>
        <w:spacing w:after="0" w:line="240" w:lineRule="auto"/>
        <w:jc w:val="center"/>
        <w:rPr>
          <w:rFonts w:ascii="Times New Roman" w:eastAsia="Times New Roman" w:hAnsi="Times New Roman" w:cs="Times New Roman"/>
          <w:b/>
          <w:color w:val="000000"/>
          <w:lang w:eastAsia="en-GB"/>
        </w:rPr>
      </w:pPr>
    </w:p>
    <w:p w:rsidR="00DC1E3A" w:rsidRPr="00DC1E3A" w:rsidRDefault="00DC1E3A" w:rsidP="00DC1E3A">
      <w:pPr>
        <w:spacing w:line="240" w:lineRule="auto"/>
        <w:jc w:val="center"/>
        <w:rPr>
          <w:rFonts w:ascii="Times New Roman" w:hAnsi="Times New Roman" w:cs="Times New Roman"/>
          <w:b/>
        </w:rPr>
      </w:pPr>
      <w:r w:rsidRPr="00DC1E3A">
        <w:rPr>
          <w:rFonts w:ascii="Times New Roman" w:hAnsi="Times New Roman" w:cs="Times New Roman"/>
          <w:b/>
        </w:rPr>
        <w:t>Abstrak</w:t>
      </w:r>
    </w:p>
    <w:p w:rsidR="00DC1E3A" w:rsidRPr="00630958" w:rsidRDefault="00DC1E3A" w:rsidP="00DC1E3A">
      <w:pPr>
        <w:spacing w:line="240" w:lineRule="auto"/>
        <w:jc w:val="both"/>
        <w:rPr>
          <w:rFonts w:ascii="Times New Roman" w:hAnsi="Times New Roman" w:cs="Times New Roman"/>
          <w:b/>
          <w:i/>
        </w:rPr>
      </w:pPr>
      <w:r w:rsidRPr="00757DC4">
        <w:rPr>
          <w:rFonts w:ascii="Times New Roman" w:hAnsi="Times New Roman"/>
        </w:rPr>
        <w:t>Penelitian ini dilatarbelakangi oleh pandangan bahwa adanya kesadaran masyarakat akan pentingya nilai profetik dal</w:t>
      </w:r>
      <w:r w:rsidR="00874250">
        <w:rPr>
          <w:rFonts w:ascii="Times New Roman" w:hAnsi="Times New Roman"/>
        </w:rPr>
        <w:t xml:space="preserve">am kehidupan. Profetik </w:t>
      </w:r>
      <w:r w:rsidR="00874250">
        <w:rPr>
          <w:rFonts w:ascii="Times New Roman" w:hAnsi="Times New Roman"/>
          <w:lang w:val="en-US"/>
        </w:rPr>
        <w:t>berkenaan dengan</w:t>
      </w:r>
      <w:r w:rsidRPr="00757DC4">
        <w:rPr>
          <w:rFonts w:ascii="Times New Roman" w:hAnsi="Times New Roman"/>
        </w:rPr>
        <w:t xml:space="preserve"> </w:t>
      </w:r>
      <w:r w:rsidRPr="00757DC4">
        <w:rPr>
          <w:rFonts w:ascii="Times New Roman" w:hAnsi="Times New Roman"/>
          <w:color w:val="000000" w:themeColor="text1"/>
        </w:rPr>
        <w:t xml:space="preserve">sifat nabi yang mempunyai ciri sebagai manusia yang ideal secara spiritual-individual, juga menjadi pelopor perubahan, membimbing masyarakat ke arah perbaikan dan melakukan perjuangan tanpa henti melawan penindasan. Penelitian ini bertujuan untuk mendeskripsikan profetik dalam novel </w:t>
      </w:r>
      <w:r w:rsidRPr="00757DC4">
        <w:rPr>
          <w:rFonts w:ascii="Times New Roman" w:hAnsi="Times New Roman"/>
          <w:i/>
          <w:color w:val="000000" w:themeColor="text1"/>
        </w:rPr>
        <w:t>Kubah</w:t>
      </w:r>
      <w:r w:rsidRPr="00757DC4">
        <w:rPr>
          <w:rFonts w:ascii="Times New Roman" w:hAnsi="Times New Roman"/>
          <w:color w:val="000000" w:themeColor="text1"/>
        </w:rPr>
        <w:t xml:space="preserve"> karya Ahmad Tohari.</w:t>
      </w:r>
      <w:r w:rsidR="00874250">
        <w:rPr>
          <w:rFonts w:ascii="Times New Roman" w:hAnsi="Times New Roman"/>
        </w:rPr>
        <w:t xml:space="preserve"> Penelitian in</w:t>
      </w:r>
      <w:r w:rsidR="00874250">
        <w:rPr>
          <w:rFonts w:ascii="Times New Roman" w:hAnsi="Times New Roman"/>
          <w:lang w:val="en-US"/>
        </w:rPr>
        <w:t xml:space="preserve">i </w:t>
      </w:r>
      <w:r w:rsidR="0002242A">
        <w:rPr>
          <w:rFonts w:ascii="Times New Roman" w:hAnsi="Times New Roman"/>
          <w:lang w:val="en-US"/>
        </w:rPr>
        <w:t xml:space="preserve">merupakan </w:t>
      </w:r>
      <w:r w:rsidR="00874250">
        <w:rPr>
          <w:rFonts w:ascii="Times New Roman" w:hAnsi="Times New Roman"/>
          <w:lang w:val="en-US"/>
        </w:rPr>
        <w:t>rancangan</w:t>
      </w:r>
      <w:r w:rsidRPr="00757DC4">
        <w:rPr>
          <w:rFonts w:ascii="Times New Roman" w:hAnsi="Times New Roman"/>
        </w:rPr>
        <w:t xml:space="preserve"> penelitian kualitatif dengan menggunakan metode deskriptif analisis. </w:t>
      </w:r>
      <w:r w:rsidRPr="00757DC4">
        <w:rPr>
          <w:rFonts w:ascii="Times New Roman" w:hAnsi="Times New Roman"/>
          <w:color w:val="000000" w:themeColor="text1"/>
        </w:rPr>
        <w:t xml:space="preserve">Berdasarkan analisis dan pembahasan data, dapat disimpulkan hasil penelitian sebagai berikut, yaitu </w:t>
      </w:r>
      <w:r w:rsidR="0002242A">
        <w:rPr>
          <w:rFonts w:ascii="Times New Roman" w:hAnsi="Times New Roman"/>
          <w:color w:val="000000" w:themeColor="text1"/>
          <w:lang w:val="en-US"/>
        </w:rPr>
        <w:t>p</w:t>
      </w:r>
      <w:r w:rsidRPr="00757DC4">
        <w:rPr>
          <w:rFonts w:ascii="Times New Roman" w:hAnsi="Times New Roman"/>
          <w:color w:val="000000" w:themeColor="text1"/>
        </w:rPr>
        <w:t xml:space="preserve">rofetik humanis menjadi profetik yang dominan dalam novel </w:t>
      </w:r>
      <w:r w:rsidRPr="00757DC4">
        <w:rPr>
          <w:rFonts w:ascii="Times New Roman" w:hAnsi="Times New Roman"/>
          <w:i/>
          <w:color w:val="000000" w:themeColor="text1"/>
        </w:rPr>
        <w:t>Kubah</w:t>
      </w:r>
      <w:r w:rsidRPr="00757DC4">
        <w:rPr>
          <w:rFonts w:ascii="Times New Roman" w:hAnsi="Times New Roman"/>
          <w:color w:val="000000" w:themeColor="text1"/>
        </w:rPr>
        <w:t xml:space="preserve"> karya Ahmad Tohari, hal ini membuktikan bahwa peduli sesama makhluk Tuhan, saling memahami, dan bermoral dalam hid</w:t>
      </w:r>
      <w:r w:rsidR="000C76D3">
        <w:rPr>
          <w:rFonts w:ascii="Times New Roman" w:hAnsi="Times New Roman"/>
          <w:color w:val="000000" w:themeColor="text1"/>
        </w:rPr>
        <w:t>up bermasyarakat sangat penting</w:t>
      </w:r>
      <w:r w:rsidRPr="00757DC4">
        <w:rPr>
          <w:rFonts w:ascii="Times New Roman" w:hAnsi="Times New Roman"/>
          <w:color w:val="000000" w:themeColor="text1"/>
        </w:rPr>
        <w:t xml:space="preserve">. </w:t>
      </w:r>
      <w:r w:rsidRPr="00757DC4">
        <w:rPr>
          <w:rFonts w:ascii="Times New Roman" w:hAnsi="Times New Roman"/>
          <w:noProof/>
          <w:color w:val="000000" w:themeColor="text1"/>
        </w:rPr>
        <w:t xml:space="preserve">Profetik liberasi dalam novel </w:t>
      </w:r>
      <w:r w:rsidRPr="00757DC4">
        <w:rPr>
          <w:rFonts w:ascii="Times New Roman" w:hAnsi="Times New Roman"/>
          <w:i/>
          <w:noProof/>
          <w:color w:val="000000" w:themeColor="text1"/>
        </w:rPr>
        <w:t>Kubah</w:t>
      </w:r>
      <w:r w:rsidRPr="00757DC4">
        <w:rPr>
          <w:rFonts w:ascii="Times New Roman" w:hAnsi="Times New Roman"/>
          <w:noProof/>
          <w:color w:val="000000" w:themeColor="text1"/>
        </w:rPr>
        <w:t xml:space="preserve"> karya Ahmad Tohari terlihat dari adanya pembebasan dari kebodohan dengan cara menjalankan pendidikan yang sebaik-baiknya. (3) </w:t>
      </w:r>
      <w:r w:rsidR="00C53856">
        <w:rPr>
          <w:rFonts w:ascii="Times New Roman" w:hAnsi="Times New Roman"/>
          <w:noProof/>
          <w:color w:val="000000" w:themeColor="text1"/>
          <w:lang w:val="en-US"/>
        </w:rPr>
        <w:t xml:space="preserve">realitas </w:t>
      </w:r>
      <w:r w:rsidRPr="00757DC4">
        <w:rPr>
          <w:rFonts w:ascii="Times New Roman" w:hAnsi="Times New Roman"/>
          <w:color w:val="000000" w:themeColor="text1"/>
        </w:rPr>
        <w:t xml:space="preserve">profetik transendensi dalam novel </w:t>
      </w:r>
      <w:r w:rsidRPr="00757DC4">
        <w:rPr>
          <w:rFonts w:ascii="Times New Roman" w:hAnsi="Times New Roman"/>
          <w:i/>
          <w:color w:val="000000" w:themeColor="text1"/>
        </w:rPr>
        <w:t>Kubah</w:t>
      </w:r>
      <w:r w:rsidRPr="00757DC4">
        <w:rPr>
          <w:rFonts w:ascii="Times New Roman" w:hAnsi="Times New Roman"/>
          <w:color w:val="000000" w:themeColor="text1"/>
        </w:rPr>
        <w:t xml:space="preserve"> karya Ahmad Tohari ditemukan sebanyak 61 data. </w:t>
      </w:r>
      <w:r w:rsidRPr="00757DC4">
        <w:rPr>
          <w:rFonts w:ascii="Times New Roman" w:eastAsia="Times New Roman" w:hAnsi="Times New Roman"/>
          <w:color w:val="000000" w:themeColor="text1"/>
          <w:lang w:eastAsia="en-GB"/>
        </w:rPr>
        <w:t xml:space="preserve">Profetik transendensi dalam novel </w:t>
      </w:r>
      <w:r w:rsidRPr="00757DC4">
        <w:rPr>
          <w:rFonts w:ascii="Times New Roman" w:eastAsia="Times New Roman" w:hAnsi="Times New Roman"/>
          <w:i/>
          <w:color w:val="000000" w:themeColor="text1"/>
          <w:lang w:eastAsia="en-GB"/>
        </w:rPr>
        <w:t>Kubah</w:t>
      </w:r>
      <w:r w:rsidRPr="00757DC4">
        <w:rPr>
          <w:rFonts w:ascii="Times New Roman" w:eastAsia="Times New Roman" w:hAnsi="Times New Roman"/>
          <w:color w:val="000000" w:themeColor="text1"/>
          <w:lang w:eastAsia="en-GB"/>
        </w:rPr>
        <w:t xml:space="preserve"> karya Ahmad Tohari  terlihat adanya dari sikap tokoh seperti selalu beribadah.</w:t>
      </w:r>
    </w:p>
    <w:p w:rsidR="00DC1E3A" w:rsidRDefault="00DC1E3A" w:rsidP="00DC1E3A">
      <w:pPr>
        <w:spacing w:after="0" w:line="240" w:lineRule="auto"/>
        <w:rPr>
          <w:rFonts w:ascii="Times New Roman" w:eastAsia="Times New Roman" w:hAnsi="Times New Roman" w:cs="Times New Roman"/>
          <w:b/>
          <w:color w:val="000000"/>
          <w:lang w:eastAsia="en-GB"/>
        </w:rPr>
      </w:pPr>
      <w:r w:rsidRPr="00757DC4">
        <w:rPr>
          <w:rFonts w:ascii="Times New Roman" w:hAnsi="Times New Roman"/>
        </w:rPr>
        <w:t xml:space="preserve">Kata kunci: profetik, novel, dan  </w:t>
      </w:r>
      <w:r w:rsidRPr="00757DC4">
        <w:rPr>
          <w:rFonts w:ascii="Times New Roman" w:hAnsi="Times New Roman"/>
          <w:i/>
        </w:rPr>
        <w:t>kubah</w:t>
      </w:r>
    </w:p>
    <w:p w:rsidR="00DC1E3A" w:rsidRDefault="00DC1E3A" w:rsidP="00DC1E3A">
      <w:pPr>
        <w:spacing w:after="0" w:line="240" w:lineRule="auto"/>
        <w:jc w:val="center"/>
        <w:rPr>
          <w:rFonts w:ascii="Times New Roman" w:eastAsia="Times New Roman" w:hAnsi="Times New Roman" w:cs="Times New Roman"/>
          <w:b/>
          <w:color w:val="000000"/>
          <w:lang w:eastAsia="en-GB"/>
        </w:rPr>
      </w:pPr>
    </w:p>
    <w:p w:rsidR="0004319E" w:rsidRPr="00DC1E3A" w:rsidRDefault="00757DC4" w:rsidP="00DC1E3A">
      <w:pPr>
        <w:spacing w:after="0" w:line="240" w:lineRule="auto"/>
        <w:jc w:val="center"/>
        <w:rPr>
          <w:rFonts w:ascii="Times New Roman" w:eastAsia="Times New Roman" w:hAnsi="Times New Roman" w:cs="Times New Roman"/>
          <w:b/>
          <w:color w:val="000000"/>
          <w:lang w:eastAsia="en-GB"/>
        </w:rPr>
      </w:pPr>
      <w:r w:rsidRPr="00DC1E3A">
        <w:rPr>
          <w:rFonts w:ascii="Times New Roman" w:eastAsia="Times New Roman" w:hAnsi="Times New Roman" w:cs="Times New Roman"/>
          <w:b/>
          <w:color w:val="000000"/>
          <w:lang w:val="en-US" w:eastAsia="en-GB"/>
        </w:rPr>
        <w:t>Abstract</w:t>
      </w:r>
    </w:p>
    <w:p w:rsidR="00630958" w:rsidRDefault="00630958" w:rsidP="00630958">
      <w:pPr>
        <w:spacing w:after="0" w:line="240" w:lineRule="auto"/>
        <w:jc w:val="both"/>
        <w:rPr>
          <w:rFonts w:ascii="Times New Roman" w:hAnsi="Times New Roman" w:cs="Times New Roman"/>
          <w:color w:val="000000"/>
        </w:rPr>
      </w:pPr>
    </w:p>
    <w:p w:rsidR="0004319E" w:rsidRPr="00757DC4" w:rsidRDefault="0004319E" w:rsidP="00630958">
      <w:pPr>
        <w:spacing w:after="0" w:line="240" w:lineRule="auto"/>
        <w:jc w:val="both"/>
        <w:rPr>
          <w:rFonts w:ascii="Times New Roman" w:hAnsi="Times New Roman" w:cs="Times New Roman"/>
          <w:color w:val="000000"/>
          <w:lang w:val="en-US"/>
        </w:rPr>
      </w:pPr>
      <w:r w:rsidRPr="00757DC4">
        <w:rPr>
          <w:rFonts w:ascii="Times New Roman" w:hAnsi="Times New Roman" w:cs="Times New Roman"/>
          <w:color w:val="000000"/>
          <w:lang w:val="en-US"/>
        </w:rPr>
        <w:t xml:space="preserve">This research was based on the point of view of the public awareness about the importance of prophetic value in life. Prophetic is the Prophet’s attitude which has the characteristics as the ideal man spiritually-individually, is also an agent of change, guide the community towards improvement and relentless struggle against oppression. This study aimed at describing the prophetic in the novel </w:t>
      </w:r>
      <w:r w:rsidRPr="00757DC4">
        <w:rPr>
          <w:rFonts w:ascii="Times New Roman" w:hAnsi="Times New Roman" w:cs="Times New Roman"/>
          <w:i/>
          <w:color w:val="000000"/>
          <w:lang w:val="en-US"/>
        </w:rPr>
        <w:t>Kubah</w:t>
      </w:r>
      <w:r w:rsidRPr="00757DC4">
        <w:rPr>
          <w:rFonts w:ascii="Times New Roman" w:hAnsi="Times New Roman" w:cs="Times New Roman"/>
          <w:color w:val="000000"/>
          <w:lang w:val="en-US"/>
        </w:rPr>
        <w:t xml:space="preserve"> by Ahmad Tohari.</w:t>
      </w:r>
      <w:r w:rsidRPr="00757DC4">
        <w:rPr>
          <w:rFonts w:ascii="Times New Roman" w:hAnsi="Times New Roman" w:cs="Times New Roman"/>
          <w:color w:val="000000"/>
        </w:rPr>
        <w:t xml:space="preserve"> </w:t>
      </w:r>
      <w:r w:rsidRPr="00757DC4">
        <w:rPr>
          <w:rFonts w:ascii="Times New Roman" w:hAnsi="Times New Roman" w:cs="Times New Roman"/>
          <w:color w:val="000000"/>
          <w:lang w:val="en-US"/>
        </w:rPr>
        <w:t xml:space="preserve">This study was a qualitative study by using descriptive analysis method. Based on the data analysis and discussion, the results could be concluded as the following: (1) prophetic humanization in the novel </w:t>
      </w:r>
      <w:r w:rsidRPr="00757DC4">
        <w:rPr>
          <w:rFonts w:ascii="Times New Roman" w:hAnsi="Times New Roman" w:cs="Times New Roman"/>
          <w:i/>
          <w:color w:val="000000"/>
          <w:lang w:val="en-US"/>
        </w:rPr>
        <w:t>Kubah</w:t>
      </w:r>
      <w:r w:rsidRPr="00757DC4">
        <w:rPr>
          <w:rFonts w:ascii="Times New Roman" w:hAnsi="Times New Roman" w:cs="Times New Roman"/>
          <w:color w:val="000000"/>
          <w:lang w:val="en-US"/>
        </w:rPr>
        <w:t xml:space="preserve"> by Ahmad Tohari found as many as 68 data. Prophetic humanization was dominantly used in the novel </w:t>
      </w:r>
      <w:r w:rsidRPr="00757DC4">
        <w:rPr>
          <w:rFonts w:ascii="Times New Roman" w:hAnsi="Times New Roman" w:cs="Times New Roman"/>
          <w:i/>
          <w:color w:val="000000"/>
          <w:lang w:val="en-US"/>
        </w:rPr>
        <w:t>Kubah</w:t>
      </w:r>
      <w:r w:rsidRPr="00757DC4">
        <w:rPr>
          <w:rFonts w:ascii="Times New Roman" w:hAnsi="Times New Roman" w:cs="Times New Roman"/>
          <w:color w:val="000000"/>
          <w:lang w:val="en-US"/>
        </w:rPr>
        <w:t xml:space="preserve"> by Ahmad Tohari, it was proved that caring God’s creatures, understanding, and having high moral in social life were very important. (2) prophetic liberation in the novel </w:t>
      </w:r>
      <w:r w:rsidRPr="00757DC4">
        <w:rPr>
          <w:rFonts w:ascii="Times New Roman" w:hAnsi="Times New Roman" w:cs="Times New Roman"/>
          <w:i/>
          <w:color w:val="000000"/>
          <w:lang w:val="en-US"/>
        </w:rPr>
        <w:t>Kubah</w:t>
      </w:r>
      <w:r w:rsidRPr="00757DC4">
        <w:rPr>
          <w:rFonts w:ascii="Times New Roman" w:hAnsi="Times New Roman" w:cs="Times New Roman"/>
          <w:color w:val="000000"/>
          <w:lang w:val="en-US"/>
        </w:rPr>
        <w:t xml:space="preserve"> by Ahmad Tohari found as many as 24 data. Prophetic liberation in the novel </w:t>
      </w:r>
      <w:r w:rsidRPr="00757DC4">
        <w:rPr>
          <w:rFonts w:ascii="Times New Roman" w:hAnsi="Times New Roman" w:cs="Times New Roman"/>
          <w:i/>
          <w:color w:val="000000"/>
          <w:lang w:val="en-US"/>
        </w:rPr>
        <w:t>Kubah</w:t>
      </w:r>
      <w:r w:rsidRPr="00757DC4">
        <w:rPr>
          <w:rFonts w:ascii="Times New Roman" w:hAnsi="Times New Roman" w:cs="Times New Roman"/>
          <w:color w:val="000000"/>
          <w:lang w:val="en-US"/>
        </w:rPr>
        <w:t xml:space="preserve"> by Ahmad Tohari could be seen from the the help of rescue from the ignorance by running the best possible education. (3) prophetic transcendence in the novel </w:t>
      </w:r>
      <w:r w:rsidRPr="00757DC4">
        <w:rPr>
          <w:rFonts w:ascii="Times New Roman" w:hAnsi="Times New Roman" w:cs="Times New Roman"/>
          <w:i/>
          <w:color w:val="000000"/>
          <w:lang w:val="en-US"/>
        </w:rPr>
        <w:t>Kubah</w:t>
      </w:r>
      <w:r w:rsidRPr="00757DC4">
        <w:rPr>
          <w:rFonts w:ascii="Times New Roman" w:hAnsi="Times New Roman" w:cs="Times New Roman"/>
          <w:color w:val="000000"/>
          <w:lang w:val="en-US"/>
        </w:rPr>
        <w:t xml:space="preserve"> by Ahmad Tohari found as many as 61 data. Transcendence in the novel </w:t>
      </w:r>
      <w:r w:rsidRPr="00757DC4">
        <w:rPr>
          <w:rFonts w:ascii="Times New Roman" w:hAnsi="Times New Roman" w:cs="Times New Roman"/>
          <w:i/>
          <w:color w:val="000000"/>
          <w:lang w:val="en-US"/>
        </w:rPr>
        <w:t>Kubah</w:t>
      </w:r>
      <w:r w:rsidRPr="00757DC4">
        <w:rPr>
          <w:rFonts w:ascii="Times New Roman" w:hAnsi="Times New Roman" w:cs="Times New Roman"/>
          <w:color w:val="000000"/>
          <w:lang w:val="en-US"/>
        </w:rPr>
        <w:t xml:space="preserve"> by Ahmad Tohari can be seen from the attitude of the characters who always do worship.</w:t>
      </w:r>
    </w:p>
    <w:p w:rsidR="0004319E" w:rsidRPr="00757DC4" w:rsidRDefault="0004319E" w:rsidP="0004319E">
      <w:pPr>
        <w:spacing w:after="0" w:line="240" w:lineRule="auto"/>
        <w:jc w:val="both"/>
        <w:rPr>
          <w:rFonts w:ascii="Times New Roman" w:hAnsi="Times New Roman" w:cs="Times New Roman"/>
          <w:color w:val="000000"/>
        </w:rPr>
      </w:pPr>
    </w:p>
    <w:p w:rsidR="0004319E" w:rsidRPr="00757DC4" w:rsidRDefault="0004319E" w:rsidP="0004319E">
      <w:pPr>
        <w:spacing w:after="0" w:line="240" w:lineRule="auto"/>
        <w:jc w:val="both"/>
        <w:rPr>
          <w:rFonts w:ascii="Times New Roman" w:hAnsi="Times New Roman" w:cs="Times New Roman"/>
          <w:color w:val="000000"/>
        </w:rPr>
      </w:pPr>
      <w:r w:rsidRPr="00757DC4">
        <w:rPr>
          <w:rFonts w:ascii="Times New Roman" w:hAnsi="Times New Roman" w:cs="Times New Roman"/>
          <w:b/>
          <w:color w:val="000000"/>
        </w:rPr>
        <w:lastRenderedPageBreak/>
        <w:t>Keyword</w:t>
      </w:r>
      <w:r w:rsidR="007F0A45" w:rsidRPr="00757DC4">
        <w:rPr>
          <w:rFonts w:ascii="Times New Roman" w:hAnsi="Times New Roman" w:cs="Times New Roman"/>
          <w:b/>
          <w:color w:val="000000"/>
        </w:rPr>
        <w:t>s</w:t>
      </w:r>
      <w:r w:rsidRPr="00757DC4">
        <w:rPr>
          <w:rFonts w:ascii="Times New Roman" w:hAnsi="Times New Roman" w:cs="Times New Roman"/>
          <w:color w:val="000000"/>
        </w:rPr>
        <w:t xml:space="preserve">: </w:t>
      </w:r>
      <w:r w:rsidRPr="00757DC4">
        <w:rPr>
          <w:rFonts w:ascii="Times New Roman" w:hAnsi="Times New Roman" w:cs="Times New Roman"/>
          <w:color w:val="000000"/>
          <w:lang w:val="en-US"/>
        </w:rPr>
        <w:t>prophetic</w:t>
      </w:r>
      <w:r w:rsidRPr="00757DC4">
        <w:rPr>
          <w:rFonts w:ascii="Times New Roman" w:hAnsi="Times New Roman" w:cs="Times New Roman"/>
          <w:color w:val="000000"/>
        </w:rPr>
        <w:t xml:space="preserve">, novel, dan </w:t>
      </w:r>
      <w:r w:rsidRPr="00757DC4">
        <w:rPr>
          <w:rFonts w:ascii="Times New Roman" w:hAnsi="Times New Roman" w:cs="Times New Roman"/>
          <w:i/>
          <w:color w:val="000000"/>
        </w:rPr>
        <w:t>kubah</w:t>
      </w:r>
    </w:p>
    <w:p w:rsidR="0004319E" w:rsidRPr="00757DC4" w:rsidRDefault="0004319E" w:rsidP="006D717E">
      <w:pPr>
        <w:spacing w:line="240" w:lineRule="auto"/>
        <w:rPr>
          <w:rFonts w:ascii="Times New Roman" w:hAnsi="Times New Roman" w:cs="Times New Roman"/>
          <w:b/>
        </w:rPr>
      </w:pPr>
    </w:p>
    <w:p w:rsidR="00D934C1" w:rsidRDefault="00D934C1" w:rsidP="000E5C51">
      <w:pPr>
        <w:spacing w:line="360" w:lineRule="auto"/>
        <w:rPr>
          <w:rFonts w:ascii="Times New Roman" w:hAnsi="Times New Roman" w:cs="Times New Roman"/>
          <w:b/>
          <w:sz w:val="24"/>
          <w:szCs w:val="24"/>
        </w:rPr>
      </w:pPr>
    </w:p>
    <w:p w:rsidR="003448FE" w:rsidRDefault="003448FE" w:rsidP="000E5C51">
      <w:pPr>
        <w:spacing w:line="360" w:lineRule="auto"/>
        <w:rPr>
          <w:rFonts w:ascii="Times New Roman" w:hAnsi="Times New Roman" w:cs="Times New Roman"/>
          <w:b/>
          <w:sz w:val="24"/>
          <w:szCs w:val="24"/>
        </w:rPr>
        <w:sectPr w:rsidR="003448FE" w:rsidSect="008331BE">
          <w:pgSz w:w="11906" w:h="16838"/>
          <w:pgMar w:top="1440" w:right="1440" w:bottom="1440" w:left="1440" w:header="708" w:footer="708" w:gutter="0"/>
          <w:cols w:space="708"/>
          <w:docGrid w:linePitch="360"/>
        </w:sectPr>
      </w:pPr>
    </w:p>
    <w:p w:rsidR="0009471F" w:rsidRPr="000F1A05" w:rsidRDefault="00091352" w:rsidP="000E5C51">
      <w:pPr>
        <w:spacing w:line="360" w:lineRule="auto"/>
        <w:rPr>
          <w:rFonts w:ascii="Times New Roman" w:hAnsi="Times New Roman" w:cs="Times New Roman"/>
          <w:b/>
          <w:sz w:val="24"/>
          <w:szCs w:val="24"/>
        </w:rPr>
      </w:pPr>
      <w:r w:rsidRPr="000F1A05">
        <w:rPr>
          <w:rFonts w:ascii="Times New Roman" w:hAnsi="Times New Roman" w:cs="Times New Roman"/>
          <w:b/>
          <w:sz w:val="24"/>
          <w:szCs w:val="24"/>
        </w:rPr>
        <w:lastRenderedPageBreak/>
        <w:t>PENDAHULUAN</w:t>
      </w:r>
    </w:p>
    <w:p w:rsidR="00693286" w:rsidRPr="00693286" w:rsidRDefault="00BB2336" w:rsidP="00693286">
      <w:pPr>
        <w:pStyle w:val="ListParagraph"/>
        <w:shd w:val="clear" w:color="auto" w:fill="FFFFFF" w:themeFill="background1"/>
        <w:ind w:left="0" w:firstLine="720"/>
        <w:jc w:val="both"/>
        <w:rPr>
          <w:rFonts w:ascii="Times New Roman" w:hAnsi="Times New Roman" w:cs="Times New Roman"/>
          <w:color w:val="000000" w:themeColor="text1"/>
          <w:sz w:val="24"/>
          <w:szCs w:val="24"/>
        </w:rPr>
      </w:pPr>
      <w:r w:rsidRPr="000F1A05">
        <w:rPr>
          <w:rFonts w:ascii="Times New Roman" w:hAnsi="Times New Roman" w:cs="Times New Roman"/>
          <w:color w:val="000000" w:themeColor="text1"/>
          <w:sz w:val="24"/>
          <w:szCs w:val="24"/>
        </w:rPr>
        <w:t xml:space="preserve">Sastra </w:t>
      </w:r>
      <w:r w:rsidRPr="000F1A05">
        <w:rPr>
          <w:rFonts w:ascii="Times New Roman" w:hAnsi="Times New Roman" w:cs="Times New Roman"/>
          <w:color w:val="000000" w:themeColor="text1"/>
          <w:sz w:val="24"/>
          <w:szCs w:val="24"/>
          <w:lang w:val="id-ID"/>
        </w:rPr>
        <w:t>tercipta</w:t>
      </w:r>
      <w:r w:rsidRPr="000F1A05">
        <w:rPr>
          <w:rFonts w:ascii="Times New Roman" w:hAnsi="Times New Roman" w:cs="Times New Roman"/>
          <w:color w:val="000000" w:themeColor="text1"/>
          <w:sz w:val="24"/>
          <w:szCs w:val="24"/>
        </w:rPr>
        <w:t xml:space="preserve"> </w:t>
      </w:r>
      <w:r w:rsidRPr="000F1A05">
        <w:rPr>
          <w:rFonts w:ascii="Times New Roman" w:hAnsi="Times New Roman" w:cs="Times New Roman"/>
          <w:color w:val="000000" w:themeColor="text1"/>
          <w:sz w:val="24"/>
          <w:szCs w:val="24"/>
          <w:lang w:val="id-ID"/>
        </w:rPr>
        <w:t xml:space="preserve">melalui </w:t>
      </w:r>
      <w:r w:rsidRPr="000F1A05">
        <w:rPr>
          <w:rFonts w:ascii="Times New Roman" w:hAnsi="Times New Roman" w:cs="Times New Roman"/>
          <w:color w:val="000000" w:themeColor="text1"/>
          <w:sz w:val="24"/>
          <w:szCs w:val="24"/>
        </w:rPr>
        <w:t xml:space="preserve">ekspresi manusia dalam menyikapi realitas kehidupan dengan menggunakan bahasa </w:t>
      </w:r>
      <w:r w:rsidRPr="000F1A05">
        <w:rPr>
          <w:rFonts w:ascii="Times New Roman" w:hAnsi="Times New Roman" w:cs="Times New Roman"/>
          <w:color w:val="000000" w:themeColor="text1"/>
          <w:sz w:val="24"/>
          <w:szCs w:val="24"/>
          <w:lang w:val="id-ID"/>
        </w:rPr>
        <w:t>sebagai objek</w:t>
      </w:r>
      <w:r w:rsidRPr="000F1A05">
        <w:rPr>
          <w:rFonts w:ascii="Times New Roman" w:hAnsi="Times New Roman" w:cs="Times New Roman"/>
          <w:color w:val="000000" w:themeColor="text1"/>
          <w:sz w:val="24"/>
          <w:szCs w:val="24"/>
        </w:rPr>
        <w:t xml:space="preserve"> khususnya terjadi pada</w:t>
      </w:r>
      <w:r w:rsidRPr="000F1A05">
        <w:rPr>
          <w:rFonts w:ascii="Times New Roman" w:hAnsi="Times New Roman" w:cs="Times New Roman"/>
          <w:color w:val="000000" w:themeColor="text1"/>
          <w:sz w:val="24"/>
          <w:szCs w:val="24"/>
          <w:lang w:val="id-ID"/>
        </w:rPr>
        <w:t xml:space="preserve"> prosa,</w:t>
      </w:r>
      <w:r w:rsidRPr="000F1A05">
        <w:rPr>
          <w:rFonts w:ascii="Times New Roman" w:hAnsi="Times New Roman" w:cs="Times New Roman"/>
          <w:color w:val="000000" w:themeColor="text1"/>
          <w:sz w:val="24"/>
          <w:szCs w:val="24"/>
        </w:rPr>
        <w:t xml:space="preserve"> puisi</w:t>
      </w:r>
      <w:r w:rsidRPr="000F1A05">
        <w:rPr>
          <w:rFonts w:ascii="Times New Roman" w:hAnsi="Times New Roman" w:cs="Times New Roman"/>
          <w:color w:val="000000" w:themeColor="text1"/>
          <w:sz w:val="24"/>
          <w:szCs w:val="24"/>
          <w:lang w:val="id-ID"/>
        </w:rPr>
        <w:t>, dan drama</w:t>
      </w:r>
      <w:r w:rsidRPr="000F1A05">
        <w:rPr>
          <w:rFonts w:ascii="Times New Roman" w:hAnsi="Times New Roman" w:cs="Times New Roman"/>
          <w:color w:val="000000" w:themeColor="text1"/>
          <w:sz w:val="24"/>
          <w:szCs w:val="24"/>
        </w:rPr>
        <w:t>.</w:t>
      </w:r>
      <w:r w:rsidRPr="000F1A05">
        <w:rPr>
          <w:rFonts w:ascii="Times New Roman" w:hAnsi="Times New Roman" w:cs="Times New Roman"/>
          <w:color w:val="000000" w:themeColor="text1"/>
          <w:sz w:val="24"/>
          <w:szCs w:val="24"/>
          <w:lang w:val="id-ID"/>
        </w:rPr>
        <w:t xml:space="preserve"> Dalam perkembangannya, sastra dipandang sebagai ungkapan menuangkan </w:t>
      </w:r>
      <w:r w:rsidRPr="000F1A05">
        <w:rPr>
          <w:rFonts w:ascii="Times New Roman" w:hAnsi="Times New Roman" w:cs="Times New Roman"/>
          <w:color w:val="000000" w:themeColor="text1"/>
          <w:sz w:val="24"/>
          <w:szCs w:val="24"/>
        </w:rPr>
        <w:t>atas rasa yang terjadi pada manusia</w:t>
      </w:r>
      <w:r w:rsidRPr="000F1A05">
        <w:rPr>
          <w:rFonts w:ascii="Times New Roman" w:hAnsi="Times New Roman" w:cs="Times New Roman"/>
          <w:color w:val="000000" w:themeColor="text1"/>
          <w:sz w:val="24"/>
          <w:szCs w:val="24"/>
          <w:lang w:val="id-ID"/>
        </w:rPr>
        <w:t>. Oleh karena itu, realitas imajinatif dan realitas objektif yang digunakan oleh pengarang dalam karya sastra, khususnya novel telah mampu menggambarkan realitas kehidupan manusia dalam masyarakat.</w:t>
      </w:r>
      <w:r w:rsidR="00693286">
        <w:rPr>
          <w:rFonts w:ascii="Times New Roman" w:hAnsi="Times New Roman" w:cs="Times New Roman"/>
          <w:color w:val="000000" w:themeColor="text1"/>
          <w:sz w:val="24"/>
          <w:szCs w:val="24"/>
        </w:rPr>
        <w:t xml:space="preserve"> Menurut </w:t>
      </w:r>
      <w:r w:rsidR="00693286">
        <w:rPr>
          <w:rFonts w:ascii="Times New Roman" w:hAnsi="Times New Roman" w:cs="Times New Roman"/>
          <w:color w:val="000000" w:themeColor="text1"/>
          <w:sz w:val="24"/>
          <w:szCs w:val="24"/>
        </w:rPr>
        <w:fldChar w:fldCharType="begin"/>
      </w:r>
      <w:r w:rsidR="00693286">
        <w:rPr>
          <w:rFonts w:ascii="Times New Roman" w:hAnsi="Times New Roman" w:cs="Times New Roman"/>
          <w:color w:val="000000" w:themeColor="text1"/>
          <w:sz w:val="24"/>
          <w:szCs w:val="24"/>
        </w:rPr>
        <w:instrText xml:space="preserve"> ADDIN ZOTERO_ITEM CSL_CITATION {"citationID":"Eyws4pVw","properties":{"formattedCitation":"(Armet dkk., 2021)","plainCitation":"(Armet dkk., 2021)","noteIndex":0},"citationItems":[{"id":58,"uris":["http://zotero.org/users/7898450/items/4I6YSXHW"],"uri":["http://zotero.org/users/7898450/items/4I6YSXHW"],"itemData":{"id":58,"type":"article-journal","abstract":"It is of pivotal importance to maintain cultural values as they are the norms for the behaviors for the majority of society members. This study aimed to determine the cultural value perspectives encorporated in a short story by Banun Damhuri Muhammad. The cultural values themselves are actually the crystallization of the five main issues in human life: (1) the nature of human life, (2) the nature of human creation, (3) the nature of humanity in space and time, (4) the nature of human relations with the natural surroundings, and (5) the nature of human relationships with each others. This research applied a qualitative descriptive analysis method. From the results of the data analysis, three perspectives of cultural values contained in the short story by Banun Damhuri Muhammad were found. They were the essence of life, the human perception of time, and the nature of human relationships with the natural surroundings.","container-title":"Disastra: Jurnal Pendidikan Bahasa dan Sastra Indonesia","DOI":"10.29300/disastra.v3i2.4497","ISSN":"2655-7851, 2655-3031","issue":"2","journalAbbreviation":"Disastra: j. pendidik. bhs. dan n.a. indones.","language":"id","page":"174","source":"DOI.org (Crossref)","title":"Perspektif Nilai Budaya dalam Cerpen Banun Karya Damhuri Muhammad","volume":"3","author":[{"family":"Armet","given":"Armet"},{"family":"Atsari","given":"Lidya"},{"family":"Septia","given":"Emil"}],"issued":{"date-parts":[["2021",7,30]]}}}],"schema":"https://github.com/citation-style-language/schema/raw/master/csl-citation.json"} </w:instrText>
      </w:r>
      <w:r w:rsidR="00693286">
        <w:rPr>
          <w:rFonts w:ascii="Times New Roman" w:hAnsi="Times New Roman" w:cs="Times New Roman"/>
          <w:color w:val="000000" w:themeColor="text1"/>
          <w:sz w:val="24"/>
          <w:szCs w:val="24"/>
        </w:rPr>
        <w:fldChar w:fldCharType="separate"/>
      </w:r>
      <w:r w:rsidR="00693286" w:rsidRPr="00693286">
        <w:rPr>
          <w:rFonts w:ascii="Times New Roman" w:hAnsi="Times New Roman" w:cs="Times New Roman"/>
          <w:sz w:val="24"/>
        </w:rPr>
        <w:t>(Armet dkk., 2021)</w:t>
      </w:r>
      <w:r w:rsidR="00693286">
        <w:rPr>
          <w:rFonts w:ascii="Times New Roman" w:hAnsi="Times New Roman" w:cs="Times New Roman"/>
          <w:color w:val="000000" w:themeColor="text1"/>
          <w:sz w:val="24"/>
          <w:szCs w:val="24"/>
        </w:rPr>
        <w:fldChar w:fldCharType="end"/>
      </w:r>
      <w:r w:rsidR="00693286">
        <w:rPr>
          <w:rFonts w:ascii="Times New Roman" w:hAnsi="Times New Roman" w:cs="Times New Roman"/>
          <w:color w:val="000000" w:themeColor="text1"/>
          <w:sz w:val="24"/>
          <w:szCs w:val="24"/>
        </w:rPr>
        <w:t xml:space="preserve"> menjelaskan bahwa k</w:t>
      </w:r>
      <w:r w:rsidR="00693286" w:rsidRPr="00693286">
        <w:rPr>
          <w:rFonts w:ascii="Times New Roman" w:hAnsi="Times New Roman" w:cs="Times New Roman"/>
          <w:color w:val="000000" w:themeColor="text1"/>
          <w:sz w:val="24"/>
          <w:szCs w:val="24"/>
        </w:rPr>
        <w:t>arya sastra juga dapat</w:t>
      </w:r>
      <w:r w:rsidR="00693286">
        <w:rPr>
          <w:rFonts w:ascii="Times New Roman" w:hAnsi="Times New Roman" w:cs="Times New Roman"/>
          <w:color w:val="000000" w:themeColor="text1"/>
          <w:sz w:val="24"/>
          <w:szCs w:val="24"/>
        </w:rPr>
        <w:t xml:space="preserve"> </w:t>
      </w:r>
      <w:r w:rsidR="00693286" w:rsidRPr="00693286">
        <w:rPr>
          <w:rFonts w:ascii="Times New Roman" w:hAnsi="Times New Roman" w:cs="Times New Roman"/>
          <w:color w:val="000000" w:themeColor="text1"/>
          <w:sz w:val="24"/>
          <w:szCs w:val="24"/>
        </w:rPr>
        <w:t>dijadikan sebagai pengalaman kreatif</w:t>
      </w:r>
      <w:r w:rsidR="00693286">
        <w:rPr>
          <w:rFonts w:ascii="Times New Roman" w:hAnsi="Times New Roman" w:cs="Times New Roman"/>
          <w:color w:val="000000" w:themeColor="text1"/>
          <w:sz w:val="24"/>
          <w:szCs w:val="24"/>
        </w:rPr>
        <w:t xml:space="preserve"> </w:t>
      </w:r>
      <w:r w:rsidR="00693286" w:rsidRPr="00693286">
        <w:rPr>
          <w:rFonts w:ascii="Times New Roman" w:hAnsi="Times New Roman" w:cs="Times New Roman"/>
          <w:color w:val="000000" w:themeColor="text1"/>
          <w:sz w:val="24"/>
          <w:szCs w:val="24"/>
        </w:rPr>
        <w:t>karena siapa saja dapat menuangkan</w:t>
      </w:r>
      <w:r w:rsidR="00693286">
        <w:rPr>
          <w:rFonts w:ascii="Times New Roman" w:hAnsi="Times New Roman" w:cs="Times New Roman"/>
          <w:color w:val="000000" w:themeColor="text1"/>
          <w:sz w:val="24"/>
          <w:szCs w:val="24"/>
        </w:rPr>
        <w:t xml:space="preserve"> </w:t>
      </w:r>
      <w:r w:rsidR="00693286" w:rsidRPr="00693286">
        <w:rPr>
          <w:rFonts w:ascii="Times New Roman" w:hAnsi="Times New Roman" w:cs="Times New Roman"/>
          <w:color w:val="000000" w:themeColor="text1"/>
          <w:sz w:val="24"/>
          <w:szCs w:val="24"/>
        </w:rPr>
        <w:t>pikiran dan perasaannya ke dalam sebuah</w:t>
      </w:r>
      <w:r w:rsidR="00693286">
        <w:rPr>
          <w:rFonts w:ascii="Times New Roman" w:hAnsi="Times New Roman" w:cs="Times New Roman"/>
          <w:color w:val="000000" w:themeColor="text1"/>
          <w:sz w:val="24"/>
          <w:szCs w:val="24"/>
        </w:rPr>
        <w:t xml:space="preserve"> </w:t>
      </w:r>
      <w:r w:rsidR="00693286" w:rsidRPr="00693286">
        <w:rPr>
          <w:rFonts w:ascii="Times New Roman" w:hAnsi="Times New Roman" w:cs="Times New Roman"/>
          <w:color w:val="000000" w:themeColor="text1"/>
          <w:sz w:val="24"/>
          <w:szCs w:val="24"/>
        </w:rPr>
        <w:t>karya. Sastra bukan hanya hiburan, tetapi</w:t>
      </w:r>
      <w:r w:rsidR="00693286">
        <w:rPr>
          <w:rFonts w:ascii="Times New Roman" w:hAnsi="Times New Roman" w:cs="Times New Roman"/>
          <w:color w:val="000000" w:themeColor="text1"/>
          <w:sz w:val="24"/>
          <w:szCs w:val="24"/>
        </w:rPr>
        <w:t xml:space="preserve"> </w:t>
      </w:r>
      <w:r w:rsidR="00693286" w:rsidRPr="00693286">
        <w:rPr>
          <w:rFonts w:ascii="Times New Roman" w:hAnsi="Times New Roman" w:cs="Times New Roman"/>
          <w:color w:val="000000" w:themeColor="text1"/>
          <w:sz w:val="24"/>
          <w:szCs w:val="24"/>
        </w:rPr>
        <w:t>juga keinginan batin untuk dipuaskan.</w:t>
      </w:r>
      <w:r w:rsidR="00693286">
        <w:rPr>
          <w:rFonts w:ascii="Times New Roman" w:hAnsi="Times New Roman" w:cs="Times New Roman"/>
          <w:color w:val="000000" w:themeColor="text1"/>
          <w:sz w:val="24"/>
          <w:szCs w:val="24"/>
        </w:rPr>
        <w:t xml:space="preserve"> </w:t>
      </w:r>
      <w:r w:rsidR="00693286" w:rsidRPr="00693286">
        <w:rPr>
          <w:rFonts w:ascii="Times New Roman" w:hAnsi="Times New Roman" w:cs="Times New Roman"/>
          <w:color w:val="000000" w:themeColor="text1"/>
          <w:sz w:val="24"/>
          <w:szCs w:val="24"/>
        </w:rPr>
        <w:t>Sastra memungkinkan orang untuk belajar</w:t>
      </w:r>
      <w:r w:rsidR="00693286">
        <w:rPr>
          <w:rFonts w:ascii="Times New Roman" w:hAnsi="Times New Roman" w:cs="Times New Roman"/>
          <w:color w:val="000000" w:themeColor="text1"/>
          <w:sz w:val="24"/>
          <w:szCs w:val="24"/>
        </w:rPr>
        <w:t xml:space="preserve"> </w:t>
      </w:r>
      <w:r w:rsidR="00693286" w:rsidRPr="00693286">
        <w:rPr>
          <w:rFonts w:ascii="Times New Roman" w:hAnsi="Times New Roman" w:cs="Times New Roman"/>
          <w:color w:val="000000" w:themeColor="text1"/>
          <w:sz w:val="24"/>
          <w:szCs w:val="24"/>
        </w:rPr>
        <w:t>tentang kehidupan.</w:t>
      </w:r>
    </w:p>
    <w:p w:rsidR="00437EFC" w:rsidRPr="004C74C4" w:rsidRDefault="00437EFC" w:rsidP="004C74C4">
      <w:pPr>
        <w:pStyle w:val="ListParagraph"/>
        <w:shd w:val="clear" w:color="auto" w:fill="FFFFFF" w:themeFill="background1"/>
        <w:ind w:left="0" w:firstLine="720"/>
        <w:jc w:val="both"/>
        <w:rPr>
          <w:rFonts w:ascii="Times New Roman" w:hAnsi="Times New Roman" w:cs="Times New Roman"/>
          <w:color w:val="000000" w:themeColor="text1"/>
          <w:sz w:val="24"/>
          <w:szCs w:val="24"/>
        </w:rPr>
      </w:pPr>
      <w:r w:rsidRPr="004C74C4">
        <w:rPr>
          <w:rFonts w:ascii="Times New Roman" w:hAnsi="Times New Roman" w:cs="Times New Roman"/>
          <w:sz w:val="24"/>
          <w:szCs w:val="24"/>
        </w:rPr>
        <w:t xml:space="preserve">Sastra </w:t>
      </w:r>
      <w:r w:rsidRPr="004C74C4">
        <w:rPr>
          <w:rFonts w:ascii="Times New Roman" w:hAnsi="Times New Roman" w:cs="Times New Roman"/>
          <w:bCs/>
          <w:sz w:val="24"/>
          <w:szCs w:val="24"/>
        </w:rPr>
        <w:t>adalah penggambaran</w:t>
      </w:r>
      <w:r w:rsidRPr="004C74C4">
        <w:rPr>
          <w:rFonts w:ascii="Times New Roman" w:hAnsi="Times New Roman" w:cs="Times New Roman"/>
          <w:sz w:val="24"/>
          <w:szCs w:val="24"/>
        </w:rPr>
        <w:t xml:space="preserve"> kehidupan, dan kehidupan itu sendiri adalah </w:t>
      </w:r>
      <w:r w:rsidRPr="004C74C4">
        <w:rPr>
          <w:rFonts w:ascii="Times New Roman" w:hAnsi="Times New Roman" w:cs="Times New Roman"/>
          <w:bCs/>
          <w:sz w:val="24"/>
          <w:szCs w:val="24"/>
        </w:rPr>
        <w:t>realitas</w:t>
      </w:r>
      <w:r w:rsidRPr="004C74C4">
        <w:rPr>
          <w:rFonts w:ascii="Times New Roman" w:hAnsi="Times New Roman" w:cs="Times New Roman"/>
          <w:sz w:val="24"/>
          <w:szCs w:val="24"/>
        </w:rPr>
        <w:t xml:space="preserve"> sosial. Dalam pengertian ini, kehidupan </w:t>
      </w:r>
      <w:r w:rsidRPr="004C74C4">
        <w:rPr>
          <w:rFonts w:ascii="Times New Roman" w:hAnsi="Times New Roman" w:cs="Times New Roman"/>
          <w:bCs/>
          <w:sz w:val="24"/>
          <w:szCs w:val="24"/>
        </w:rPr>
        <w:t>terdiri dari</w:t>
      </w:r>
      <w:r w:rsidRPr="004C74C4">
        <w:rPr>
          <w:rFonts w:ascii="Times New Roman" w:hAnsi="Times New Roman" w:cs="Times New Roman"/>
          <w:sz w:val="24"/>
          <w:szCs w:val="24"/>
        </w:rPr>
        <w:t xml:space="preserve"> hubungan antar manusia, </w:t>
      </w:r>
      <w:r w:rsidRPr="004C74C4">
        <w:rPr>
          <w:rFonts w:ascii="Times New Roman" w:hAnsi="Times New Roman" w:cs="Times New Roman"/>
          <w:bCs/>
          <w:sz w:val="24"/>
          <w:szCs w:val="24"/>
        </w:rPr>
        <w:t>dan</w:t>
      </w:r>
      <w:r w:rsidRPr="004C74C4">
        <w:rPr>
          <w:rFonts w:ascii="Times New Roman" w:hAnsi="Times New Roman" w:cs="Times New Roman"/>
          <w:sz w:val="24"/>
          <w:szCs w:val="24"/>
        </w:rPr>
        <w:t xml:space="preserve"> antar peristiwa yang terjadi dalam </w:t>
      </w:r>
      <w:r w:rsidRPr="004C74C4">
        <w:rPr>
          <w:rFonts w:ascii="Times New Roman" w:hAnsi="Times New Roman" w:cs="Times New Roman"/>
          <w:bCs/>
          <w:sz w:val="24"/>
          <w:szCs w:val="24"/>
        </w:rPr>
        <w:t>pikiran manusia. Namun, peristiwa yang</w:t>
      </w:r>
      <w:r w:rsidRPr="004C74C4">
        <w:rPr>
          <w:rFonts w:ascii="Times New Roman" w:hAnsi="Times New Roman" w:cs="Times New Roman"/>
          <w:sz w:val="24"/>
          <w:szCs w:val="24"/>
        </w:rPr>
        <w:t xml:space="preserve"> </w:t>
      </w:r>
      <w:r w:rsidRPr="004C74C4">
        <w:rPr>
          <w:rFonts w:ascii="Times New Roman" w:hAnsi="Times New Roman" w:cs="Times New Roman"/>
          <w:bCs/>
          <w:sz w:val="24"/>
          <w:szCs w:val="24"/>
        </w:rPr>
        <w:t>terjadi dalam benak seseorang</w:t>
      </w:r>
      <w:r w:rsidRPr="004C74C4">
        <w:rPr>
          <w:rFonts w:ascii="Times New Roman" w:hAnsi="Times New Roman" w:cs="Times New Roman"/>
          <w:sz w:val="24"/>
          <w:szCs w:val="24"/>
        </w:rPr>
        <w:t xml:space="preserve"> </w:t>
      </w:r>
      <w:r w:rsidRPr="004C74C4">
        <w:rPr>
          <w:rFonts w:ascii="Times New Roman" w:hAnsi="Times New Roman" w:cs="Times New Roman"/>
          <w:bCs/>
          <w:sz w:val="24"/>
          <w:szCs w:val="24"/>
        </w:rPr>
        <w:t>seringkali</w:t>
      </w:r>
      <w:r w:rsidRPr="004C74C4">
        <w:rPr>
          <w:rFonts w:ascii="Times New Roman" w:hAnsi="Times New Roman" w:cs="Times New Roman"/>
          <w:sz w:val="24"/>
          <w:szCs w:val="24"/>
        </w:rPr>
        <w:t xml:space="preserve"> menjadi </w:t>
      </w:r>
      <w:r w:rsidRPr="004C74C4">
        <w:rPr>
          <w:rFonts w:ascii="Times New Roman" w:hAnsi="Times New Roman" w:cs="Times New Roman"/>
          <w:bCs/>
          <w:sz w:val="24"/>
          <w:szCs w:val="24"/>
        </w:rPr>
        <w:t>sumber</w:t>
      </w:r>
      <w:r w:rsidRPr="004C74C4">
        <w:rPr>
          <w:rFonts w:ascii="Times New Roman" w:hAnsi="Times New Roman" w:cs="Times New Roman"/>
          <w:sz w:val="24"/>
          <w:szCs w:val="24"/>
        </w:rPr>
        <w:t xml:space="preserve"> sastra, </w:t>
      </w:r>
      <w:r w:rsidRPr="004C74C4">
        <w:rPr>
          <w:rFonts w:ascii="Times New Roman" w:hAnsi="Times New Roman" w:cs="Times New Roman"/>
          <w:bCs/>
          <w:sz w:val="24"/>
          <w:szCs w:val="24"/>
        </w:rPr>
        <w:t>mencerminkan</w:t>
      </w:r>
      <w:r w:rsidRPr="004C74C4">
        <w:rPr>
          <w:rFonts w:ascii="Times New Roman" w:hAnsi="Times New Roman" w:cs="Times New Roman"/>
          <w:sz w:val="24"/>
          <w:szCs w:val="24"/>
        </w:rPr>
        <w:t xml:space="preserve"> hubungan dengan orang lain dan </w:t>
      </w:r>
      <w:r w:rsidRPr="004C74C4">
        <w:rPr>
          <w:rFonts w:ascii="Times New Roman" w:hAnsi="Times New Roman" w:cs="Times New Roman"/>
          <w:bCs/>
          <w:sz w:val="24"/>
          <w:szCs w:val="24"/>
        </w:rPr>
        <w:t>masyarakat, mempromosikan</w:t>
      </w:r>
      <w:r w:rsidRPr="004C74C4">
        <w:rPr>
          <w:rFonts w:ascii="Times New Roman" w:hAnsi="Times New Roman" w:cs="Times New Roman"/>
          <w:sz w:val="24"/>
          <w:szCs w:val="24"/>
        </w:rPr>
        <w:t xml:space="preserve"> sikap sosial </w:t>
      </w:r>
      <w:r w:rsidRPr="004C74C4">
        <w:rPr>
          <w:rFonts w:ascii="Times New Roman" w:hAnsi="Times New Roman" w:cs="Times New Roman"/>
          <w:bCs/>
          <w:sz w:val="24"/>
          <w:szCs w:val="24"/>
        </w:rPr>
        <w:t>tertentu,</w:t>
      </w:r>
      <w:r w:rsidRPr="004C74C4">
        <w:rPr>
          <w:rFonts w:ascii="Times New Roman" w:hAnsi="Times New Roman" w:cs="Times New Roman"/>
          <w:sz w:val="24"/>
          <w:szCs w:val="24"/>
        </w:rPr>
        <w:t xml:space="preserve"> </w:t>
      </w:r>
      <w:r w:rsidRPr="004C74C4">
        <w:rPr>
          <w:rFonts w:ascii="Times New Roman" w:hAnsi="Times New Roman" w:cs="Times New Roman"/>
          <w:bCs/>
          <w:sz w:val="24"/>
          <w:szCs w:val="24"/>
        </w:rPr>
        <w:t>dan</w:t>
      </w:r>
      <w:r w:rsidRPr="004C74C4">
        <w:rPr>
          <w:rFonts w:ascii="Times New Roman" w:hAnsi="Times New Roman" w:cs="Times New Roman"/>
          <w:sz w:val="24"/>
          <w:szCs w:val="24"/>
        </w:rPr>
        <w:t xml:space="preserve"> bahkan </w:t>
      </w:r>
      <w:r w:rsidRPr="004C74C4">
        <w:rPr>
          <w:rFonts w:ascii="Times New Roman" w:hAnsi="Times New Roman" w:cs="Times New Roman"/>
          <w:bCs/>
          <w:sz w:val="24"/>
          <w:szCs w:val="24"/>
        </w:rPr>
        <w:t>menyebabkan</w:t>
      </w:r>
      <w:r w:rsidRPr="004C74C4">
        <w:rPr>
          <w:rFonts w:ascii="Times New Roman" w:hAnsi="Times New Roman" w:cs="Times New Roman"/>
          <w:sz w:val="24"/>
          <w:szCs w:val="24"/>
        </w:rPr>
        <w:t xml:space="preserve"> peristiwa. Sastra dan masyarakat sangat </w:t>
      </w:r>
      <w:r w:rsidRPr="004C74C4">
        <w:rPr>
          <w:rFonts w:ascii="Times New Roman" w:hAnsi="Times New Roman" w:cs="Times New Roman"/>
          <w:bCs/>
          <w:sz w:val="24"/>
          <w:szCs w:val="24"/>
        </w:rPr>
        <w:t>terkait erat.</w:t>
      </w:r>
      <w:r w:rsidR="004C74C4" w:rsidRPr="004C74C4">
        <w:rPr>
          <w:rFonts w:ascii="Times New Roman" w:hAnsi="Times New Roman" w:cs="Times New Roman"/>
          <w:bCs/>
          <w:sz w:val="24"/>
          <w:szCs w:val="24"/>
        </w:rPr>
        <w:t xml:space="preserve"> Menurut </w:t>
      </w:r>
      <w:r w:rsidR="004C74C4" w:rsidRPr="004C74C4">
        <w:rPr>
          <w:rFonts w:ascii="Times New Roman" w:hAnsi="Times New Roman" w:cs="Times New Roman"/>
          <w:bCs/>
          <w:sz w:val="24"/>
          <w:szCs w:val="24"/>
        </w:rPr>
        <w:fldChar w:fldCharType="begin"/>
      </w:r>
      <w:r w:rsidR="004C74C4" w:rsidRPr="004C74C4">
        <w:rPr>
          <w:rFonts w:ascii="Times New Roman" w:hAnsi="Times New Roman" w:cs="Times New Roman"/>
          <w:bCs/>
          <w:sz w:val="24"/>
          <w:szCs w:val="24"/>
        </w:rPr>
        <w:instrText xml:space="preserve"> ADDIN ZOTERO_ITEM CSL_CITATION {"citationID":"8VYFyFAi","properties":{"formattedCitation":"(Armet, 2019)","plainCitation":"(Armet, 2019)","noteIndex":0},"citationItems":[{"id":43,"uris":["http://zotero.org/users/7898450/items/GA4LJ89H"],"uri":["http://zotero.org/users/7898450/items/GA4LJ89H"],"itemData":{"id":43,"type":"article-journal","abstract":"Penelitian ini dilatarbelakangi oleh permasalahan konflik yang dialami manusia dalam kehidupan. Konflik dialami oleh tokoh-tokoh di dalam novel Lampuki karya Arafat Nur. Oleh karena itu, peneliti melakukan penelitian mengenai multikonflik dalam novel Lampuki karya Arafat Nur. Adapun tujuan penelitian ini yaitu untuk; mendeskripsikan konflik-konflik yang terdapat dalam novel Lampuki karya Arafat Nur, dan mendeskripsikan penyebab konflik-konflik yang terjadi dalam novel Lampuki karya Arafat Nur.Penelitian ini merupakan penelitian kualitatif dengan menggunakan metode deskriptif. Hasil penelitian ini menunjukkan bahwa jenis konflik yang terdapat dalam novel Lampuki karya Arafat Nur adalah sebagai berikut:konflik interindividu, konflik antarindividu, dan konflik antarkelompok sosial. Kemudian penyebab konflik dalam novel Lampuki karya Arafat Nur disebabkan oleh perbedaan antaranggota masyarakat, perbedaan pola kebudayaan, perbedaan status sosial, perbedaan kepentingan antarkelompok masyarakat, dan terjadinya perubahan sosial.","container-title":"Magistra Andalusia: Jurnal Ilmu Sastra","DOI":"10.25077/majis.1.1.2.2019","ISSN":"2656-6230","issue":"1","journalAbbreviation":"MA","language":"id","source":"DOI.org (Crossref)","title":"MULTIKONFLIK DALAM NOVEL LAMPUKI KARYA ARAFAT NUR","URL":"http://magistraandalusia.fib.unand.ac.id/index.php/majis/article/view/2","volume":"1","author":[{"family":"Armet","given":"Armet"}],"accessed":{"date-parts":[["2021",6,15]]},"issued":{"date-parts":[["2019",7,23]]}}}],"schema":"https://github.com/citation-style-language/schema/raw/master/csl-citation.json"} </w:instrText>
      </w:r>
      <w:r w:rsidR="004C74C4" w:rsidRPr="004C74C4">
        <w:rPr>
          <w:rFonts w:ascii="Times New Roman" w:hAnsi="Times New Roman" w:cs="Times New Roman"/>
          <w:bCs/>
          <w:sz w:val="24"/>
          <w:szCs w:val="24"/>
        </w:rPr>
        <w:fldChar w:fldCharType="separate"/>
      </w:r>
      <w:r w:rsidR="004C74C4" w:rsidRPr="004C74C4">
        <w:rPr>
          <w:rFonts w:ascii="Times New Roman" w:hAnsi="Times New Roman" w:cs="Times New Roman"/>
          <w:sz w:val="24"/>
        </w:rPr>
        <w:t>(Armet, 2019)</w:t>
      </w:r>
      <w:r w:rsidR="004C74C4" w:rsidRPr="004C74C4">
        <w:rPr>
          <w:rFonts w:ascii="Times New Roman" w:hAnsi="Times New Roman" w:cs="Times New Roman"/>
          <w:bCs/>
          <w:sz w:val="24"/>
          <w:szCs w:val="24"/>
        </w:rPr>
        <w:fldChar w:fldCharType="end"/>
      </w:r>
      <w:r w:rsidR="009A106A">
        <w:rPr>
          <w:rFonts w:ascii="Times New Roman" w:hAnsi="Times New Roman" w:cs="Times New Roman"/>
          <w:bCs/>
          <w:sz w:val="24"/>
          <w:szCs w:val="24"/>
        </w:rPr>
        <w:t xml:space="preserve"> mengatakan</w:t>
      </w:r>
      <w:r w:rsidR="004C74C4" w:rsidRPr="004C74C4">
        <w:rPr>
          <w:rFonts w:ascii="Times New Roman" w:hAnsi="Times New Roman" w:cs="Times New Roman"/>
          <w:bCs/>
          <w:sz w:val="24"/>
          <w:szCs w:val="24"/>
        </w:rPr>
        <w:t xml:space="preserve"> karya sastra memang tidak seutuhnya meniru keadaan dalam masyarakat, melainkan memberikan suatu pemahaman atau pengajaran kepada masyarakat. </w:t>
      </w:r>
      <w:r w:rsidRPr="004C74C4">
        <w:rPr>
          <w:rFonts w:ascii="Times New Roman" w:hAnsi="Times New Roman" w:cs="Times New Roman"/>
          <w:sz w:val="24"/>
          <w:szCs w:val="24"/>
        </w:rPr>
        <w:t xml:space="preserve"> </w:t>
      </w:r>
      <w:r w:rsidRPr="004C74C4">
        <w:rPr>
          <w:rFonts w:ascii="Times New Roman" w:hAnsi="Times New Roman" w:cs="Times New Roman"/>
          <w:bCs/>
          <w:sz w:val="24"/>
          <w:szCs w:val="24"/>
        </w:rPr>
        <w:t>Hal ini</w:t>
      </w:r>
      <w:r w:rsidRPr="004C74C4">
        <w:rPr>
          <w:rFonts w:ascii="Times New Roman" w:hAnsi="Times New Roman" w:cs="Times New Roman"/>
          <w:sz w:val="24"/>
          <w:szCs w:val="24"/>
        </w:rPr>
        <w:t xml:space="preserve"> pada dasarnya </w:t>
      </w:r>
      <w:r w:rsidRPr="004C74C4">
        <w:rPr>
          <w:rFonts w:ascii="Times New Roman" w:hAnsi="Times New Roman" w:cs="Times New Roman"/>
          <w:bCs/>
          <w:sz w:val="24"/>
          <w:szCs w:val="24"/>
        </w:rPr>
        <w:t>keberadaan</w:t>
      </w:r>
      <w:r w:rsidRPr="004C74C4">
        <w:rPr>
          <w:rFonts w:ascii="Times New Roman" w:hAnsi="Times New Roman" w:cs="Times New Roman"/>
          <w:sz w:val="24"/>
          <w:szCs w:val="24"/>
        </w:rPr>
        <w:t xml:space="preserve"> sastra </w:t>
      </w:r>
      <w:r w:rsidRPr="004C74C4">
        <w:rPr>
          <w:rFonts w:ascii="Times New Roman" w:hAnsi="Times New Roman" w:cs="Times New Roman"/>
          <w:bCs/>
          <w:sz w:val="24"/>
          <w:szCs w:val="24"/>
        </w:rPr>
        <w:t>seringkali</w:t>
      </w:r>
      <w:r w:rsidRPr="004C74C4">
        <w:rPr>
          <w:rFonts w:ascii="Times New Roman" w:hAnsi="Times New Roman" w:cs="Times New Roman"/>
          <w:sz w:val="24"/>
          <w:szCs w:val="24"/>
        </w:rPr>
        <w:t xml:space="preserve"> </w:t>
      </w:r>
      <w:r w:rsidRPr="004C74C4">
        <w:rPr>
          <w:rFonts w:ascii="Times New Roman" w:hAnsi="Times New Roman" w:cs="Times New Roman"/>
          <w:bCs/>
          <w:sz w:val="24"/>
          <w:szCs w:val="24"/>
        </w:rPr>
        <w:t>disebabkan</w:t>
      </w:r>
      <w:r w:rsidRPr="004C74C4">
        <w:rPr>
          <w:rFonts w:ascii="Times New Roman" w:hAnsi="Times New Roman" w:cs="Times New Roman"/>
          <w:sz w:val="24"/>
          <w:szCs w:val="24"/>
        </w:rPr>
        <w:t xml:space="preserve"> </w:t>
      </w:r>
      <w:r w:rsidRPr="004C74C4">
        <w:rPr>
          <w:rFonts w:ascii="Times New Roman" w:hAnsi="Times New Roman" w:cs="Times New Roman"/>
          <w:bCs/>
          <w:sz w:val="24"/>
          <w:szCs w:val="24"/>
        </w:rPr>
        <w:t>oleh masalah</w:t>
      </w:r>
      <w:r w:rsidRPr="004C74C4">
        <w:rPr>
          <w:rFonts w:ascii="Times New Roman" w:hAnsi="Times New Roman" w:cs="Times New Roman"/>
          <w:sz w:val="24"/>
          <w:szCs w:val="24"/>
        </w:rPr>
        <w:t xml:space="preserve">, masalah manusia </w:t>
      </w:r>
      <w:r w:rsidRPr="004C74C4">
        <w:rPr>
          <w:rFonts w:ascii="Times New Roman" w:hAnsi="Times New Roman" w:cs="Times New Roman"/>
          <w:bCs/>
          <w:sz w:val="24"/>
          <w:szCs w:val="24"/>
        </w:rPr>
        <w:t>dan</w:t>
      </w:r>
      <w:r w:rsidRPr="004C74C4">
        <w:rPr>
          <w:rFonts w:ascii="Times New Roman" w:hAnsi="Times New Roman" w:cs="Times New Roman"/>
          <w:sz w:val="24"/>
          <w:szCs w:val="24"/>
        </w:rPr>
        <w:t xml:space="preserve"> lingkungan. </w:t>
      </w:r>
      <w:r w:rsidRPr="004C74C4">
        <w:rPr>
          <w:rFonts w:ascii="Times New Roman" w:hAnsi="Times New Roman" w:cs="Times New Roman"/>
          <w:bCs/>
          <w:sz w:val="24"/>
          <w:szCs w:val="24"/>
        </w:rPr>
        <w:t>Dengan</w:t>
      </w:r>
      <w:r w:rsidRPr="004C74C4">
        <w:rPr>
          <w:rFonts w:ascii="Times New Roman" w:hAnsi="Times New Roman" w:cs="Times New Roman"/>
          <w:sz w:val="24"/>
          <w:szCs w:val="24"/>
        </w:rPr>
        <w:t xml:space="preserve"> imajinasi yang </w:t>
      </w:r>
      <w:r w:rsidRPr="004C74C4">
        <w:rPr>
          <w:rFonts w:ascii="Times New Roman" w:hAnsi="Times New Roman" w:cs="Times New Roman"/>
          <w:bCs/>
          <w:sz w:val="24"/>
          <w:szCs w:val="24"/>
        </w:rPr>
        <w:t>besar,</w:t>
      </w:r>
      <w:r w:rsidRPr="004C74C4">
        <w:rPr>
          <w:rFonts w:ascii="Times New Roman" w:hAnsi="Times New Roman" w:cs="Times New Roman"/>
          <w:sz w:val="24"/>
          <w:szCs w:val="24"/>
        </w:rPr>
        <w:t xml:space="preserve"> </w:t>
      </w:r>
      <w:r w:rsidRPr="004C74C4">
        <w:rPr>
          <w:rFonts w:ascii="Times New Roman" w:hAnsi="Times New Roman" w:cs="Times New Roman"/>
          <w:bCs/>
          <w:sz w:val="24"/>
          <w:szCs w:val="24"/>
        </w:rPr>
        <w:t>penulis</w:t>
      </w:r>
      <w:r w:rsidRPr="004C74C4">
        <w:rPr>
          <w:rFonts w:ascii="Times New Roman" w:hAnsi="Times New Roman" w:cs="Times New Roman"/>
          <w:sz w:val="24"/>
          <w:szCs w:val="24"/>
        </w:rPr>
        <w:t xml:space="preserve"> dapat </w:t>
      </w:r>
      <w:r w:rsidRPr="004C74C4">
        <w:rPr>
          <w:rFonts w:ascii="Times New Roman" w:hAnsi="Times New Roman" w:cs="Times New Roman"/>
          <w:bCs/>
          <w:sz w:val="24"/>
          <w:szCs w:val="24"/>
        </w:rPr>
        <w:t>mengubah masalah</w:t>
      </w:r>
      <w:r w:rsidRPr="004C74C4">
        <w:rPr>
          <w:rFonts w:ascii="Times New Roman" w:hAnsi="Times New Roman" w:cs="Times New Roman"/>
          <w:sz w:val="24"/>
          <w:szCs w:val="24"/>
        </w:rPr>
        <w:t xml:space="preserve"> di</w:t>
      </w:r>
      <w:r w:rsidRPr="004C74C4">
        <w:rPr>
          <w:rFonts w:ascii="Times New Roman" w:hAnsi="Times New Roman" w:cs="Times New Roman"/>
          <w:bCs/>
          <w:sz w:val="24"/>
          <w:szCs w:val="24"/>
        </w:rPr>
        <w:t xml:space="preserve"> sekitar mereka</w:t>
      </w:r>
      <w:r w:rsidRPr="004C74C4">
        <w:rPr>
          <w:rFonts w:ascii="Times New Roman" w:hAnsi="Times New Roman" w:cs="Times New Roman"/>
          <w:sz w:val="24"/>
          <w:szCs w:val="24"/>
        </w:rPr>
        <w:t xml:space="preserve"> menjadi sebuah karya sastra.</w:t>
      </w:r>
    </w:p>
    <w:p w:rsidR="00437EFC" w:rsidRDefault="00437EFC" w:rsidP="00762BEC">
      <w:pPr>
        <w:pStyle w:val="ListParagraph"/>
        <w:shd w:val="clear" w:color="auto" w:fill="FFFFFF" w:themeFill="background1"/>
        <w:ind w:left="0" w:firstLine="720"/>
        <w:jc w:val="both"/>
        <w:rPr>
          <w:rFonts w:ascii="Times New Roman" w:eastAsia="Times New Roman" w:hAnsi="Times New Roman" w:cs="Times New Roman"/>
          <w:color w:val="000000" w:themeColor="text1"/>
          <w:sz w:val="24"/>
          <w:szCs w:val="24"/>
        </w:rPr>
      </w:pPr>
    </w:p>
    <w:p w:rsidR="00BB2336" w:rsidRDefault="00BB2336" w:rsidP="00762BEC">
      <w:pPr>
        <w:pStyle w:val="ListParagraph"/>
        <w:shd w:val="clear" w:color="auto" w:fill="FFFFFF" w:themeFill="background1"/>
        <w:ind w:left="0" w:firstLine="720"/>
        <w:jc w:val="both"/>
        <w:rPr>
          <w:rFonts w:ascii="Times New Roman" w:hAnsi="Times New Roman" w:cs="Times New Roman"/>
          <w:color w:val="000000" w:themeColor="text1"/>
          <w:sz w:val="24"/>
          <w:szCs w:val="24"/>
        </w:rPr>
      </w:pPr>
      <w:r w:rsidRPr="000F1A05">
        <w:rPr>
          <w:rFonts w:ascii="Times New Roman" w:eastAsia="Times New Roman" w:hAnsi="Times New Roman" w:cs="Times New Roman"/>
          <w:color w:val="000000" w:themeColor="text1"/>
          <w:sz w:val="24"/>
          <w:szCs w:val="24"/>
          <w:lang w:val="id-ID" w:eastAsia="id-ID"/>
        </w:rPr>
        <w:t xml:space="preserve">Salah satu bentuk dari karya sastra adalah novel. </w:t>
      </w:r>
      <w:r w:rsidRPr="000F1A05">
        <w:rPr>
          <w:rFonts w:ascii="Times New Roman" w:eastAsia="Times New Roman" w:hAnsi="Times New Roman" w:cs="Times New Roman"/>
          <w:color w:val="000000" w:themeColor="text1"/>
          <w:sz w:val="24"/>
          <w:szCs w:val="24"/>
          <w:lang w:eastAsia="id-ID"/>
        </w:rPr>
        <w:t>Novel sebagai salah satu bentuk karya sastra dapat dengan bebas berbicara tentang kehidupan yang dialami oleh</w:t>
      </w:r>
      <w:r w:rsidRPr="000F1A05">
        <w:rPr>
          <w:rFonts w:ascii="Times New Roman" w:hAnsi="Times New Roman" w:cs="Times New Roman"/>
          <w:color w:val="000000" w:themeColor="text1"/>
          <w:sz w:val="24"/>
          <w:szCs w:val="24"/>
        </w:rPr>
        <w:t xml:space="preserve"> </w:t>
      </w:r>
      <w:r w:rsidRPr="000F1A05">
        <w:rPr>
          <w:rFonts w:ascii="Times New Roman" w:eastAsia="Times New Roman" w:hAnsi="Times New Roman" w:cs="Times New Roman"/>
          <w:color w:val="000000" w:themeColor="text1"/>
          <w:sz w:val="24"/>
          <w:szCs w:val="24"/>
          <w:lang w:eastAsia="id-ID"/>
        </w:rPr>
        <w:t>manusia dengan berbagai peraturan dan norma-norma dalam interaksinya dengan</w:t>
      </w:r>
      <w:r w:rsidRPr="000F1A05">
        <w:rPr>
          <w:rFonts w:ascii="Times New Roman" w:hAnsi="Times New Roman" w:cs="Times New Roman"/>
          <w:color w:val="000000" w:themeColor="text1"/>
          <w:sz w:val="24"/>
          <w:szCs w:val="24"/>
        </w:rPr>
        <w:t xml:space="preserve"> lingkungan sehingga dalam </w:t>
      </w:r>
      <w:r w:rsidRPr="000F1A05">
        <w:rPr>
          <w:rFonts w:ascii="Times New Roman" w:eastAsia="Times New Roman" w:hAnsi="Times New Roman" w:cs="Times New Roman"/>
          <w:color w:val="000000" w:themeColor="text1"/>
          <w:sz w:val="24"/>
          <w:szCs w:val="24"/>
          <w:lang w:eastAsia="id-ID"/>
        </w:rPr>
        <w:t>sastra (novel) terdapat makna tertentu tentang</w:t>
      </w:r>
      <w:r w:rsidRPr="000F1A05">
        <w:rPr>
          <w:rFonts w:ascii="Times New Roman" w:hAnsi="Times New Roman" w:cs="Times New Roman"/>
          <w:color w:val="000000" w:themeColor="text1"/>
          <w:sz w:val="24"/>
          <w:szCs w:val="24"/>
        </w:rPr>
        <w:t xml:space="preserve"> </w:t>
      </w:r>
      <w:r w:rsidRPr="000F1A05">
        <w:rPr>
          <w:rFonts w:ascii="Times New Roman" w:eastAsia="Times New Roman" w:hAnsi="Times New Roman" w:cs="Times New Roman"/>
          <w:color w:val="000000" w:themeColor="text1"/>
          <w:sz w:val="24"/>
          <w:szCs w:val="24"/>
          <w:lang w:eastAsia="id-ID"/>
        </w:rPr>
        <w:t>kehidupan</w:t>
      </w:r>
      <w:r w:rsidRPr="000F1A05">
        <w:rPr>
          <w:rFonts w:ascii="Times New Roman" w:hAnsi="Times New Roman" w:cs="Times New Roman"/>
          <w:color w:val="000000" w:themeColor="text1"/>
          <w:sz w:val="24"/>
          <w:szCs w:val="24"/>
          <w:lang w:val="id-ID"/>
        </w:rPr>
        <w:t xml:space="preserve">. Pengarang atau sastrawan tidak hanya menyampaikan peristiwa-peristiwa yang terjadi di masyarakat, melainkan juga nilai-nilai kemanusiaan yang dihadirkan dari hasil perenungan yang mendalam. Gambaran kehidupan dalam karya sastra (novel) hadir dari wujud pengalaman dan pengetahuan yang dimiliki oleh pengarang dan juga imajinasi pengarang saja. Pelibatan pengalaman dan pengetahuan yang dimiliki oleh pengarang membuat karya sastra yang diciptakannya tidak dapat dipisahkan dari konteks sosial budaya yang melatarbelakangi terciptanya karya tersebut. Sastrawan adalah anggota masyarakat, ia terikat oleh status sosial tertentu. </w:t>
      </w:r>
    </w:p>
    <w:p w:rsidR="00BB2336" w:rsidRPr="000F1A05" w:rsidRDefault="00BB2336" w:rsidP="00762BEC">
      <w:pPr>
        <w:pStyle w:val="ListParagraph"/>
        <w:shd w:val="clear" w:color="auto" w:fill="FFFFFF" w:themeFill="background1"/>
        <w:spacing w:after="0"/>
        <w:ind w:left="0" w:firstLine="720"/>
        <w:jc w:val="both"/>
        <w:rPr>
          <w:rFonts w:ascii="Times New Roman" w:eastAsia="Times New Roman" w:hAnsi="Times New Roman" w:cs="Times New Roman"/>
          <w:color w:val="000000" w:themeColor="text1"/>
          <w:sz w:val="24"/>
          <w:szCs w:val="24"/>
          <w:lang w:val="id-ID" w:eastAsia="id-ID"/>
        </w:rPr>
      </w:pPr>
      <w:r w:rsidRPr="000F1A05">
        <w:rPr>
          <w:rFonts w:ascii="Times New Roman" w:hAnsi="Times New Roman" w:cs="Times New Roman"/>
          <w:color w:val="000000" w:themeColor="text1"/>
          <w:sz w:val="24"/>
          <w:szCs w:val="24"/>
          <w:lang w:val="id-ID"/>
        </w:rPr>
        <w:t xml:space="preserve">Persoalan yang dibahas dalam novel akhir-akhir ini salah satunya adalah profetik. </w:t>
      </w:r>
      <w:r w:rsidRPr="000F1A05">
        <w:rPr>
          <w:rFonts w:ascii="Times New Roman" w:eastAsia="Times New Roman" w:hAnsi="Times New Roman" w:cs="Times New Roman"/>
          <w:color w:val="000000" w:themeColor="text1"/>
          <w:sz w:val="24"/>
          <w:szCs w:val="24"/>
          <w:lang w:eastAsia="id-ID"/>
        </w:rPr>
        <w:t>Pada awalnya istilah semangat profetik diajukan oleh Abdul Hadi W.M untuk menyebut relevansi sastra keagamaan yang mendalam sebagai pusat bertemunya dimensi sosial dan transcendental di</w:t>
      </w:r>
      <w:r w:rsidRPr="000F1A05">
        <w:rPr>
          <w:rFonts w:ascii="Times New Roman" w:eastAsia="Times New Roman" w:hAnsi="Times New Roman" w:cs="Times New Roman"/>
          <w:color w:val="000000" w:themeColor="text1"/>
          <w:sz w:val="24"/>
          <w:szCs w:val="24"/>
          <w:lang w:val="id-ID" w:eastAsia="id-ID"/>
        </w:rPr>
        <w:t xml:space="preserve"> </w:t>
      </w:r>
      <w:r w:rsidRPr="000F1A05">
        <w:rPr>
          <w:rFonts w:ascii="Times New Roman" w:eastAsia="Times New Roman" w:hAnsi="Times New Roman" w:cs="Times New Roman"/>
          <w:color w:val="000000" w:themeColor="text1"/>
          <w:sz w:val="24"/>
          <w:szCs w:val="24"/>
          <w:lang w:eastAsia="id-ID"/>
        </w:rPr>
        <w:t xml:space="preserve">dalam penciptaan karya sastra. Sebelum Abdul Hadi W.M, Kuntowijoyoyo dalam temu budaya 1986 di TIM pernah membicarakan perlunya menegakkan ‘Etika </w:t>
      </w:r>
      <w:r w:rsidRPr="000F1A05">
        <w:rPr>
          <w:rFonts w:ascii="Times New Roman" w:eastAsia="Times New Roman" w:hAnsi="Times New Roman" w:cs="Times New Roman"/>
          <w:color w:val="000000" w:themeColor="text1"/>
          <w:sz w:val="24"/>
          <w:szCs w:val="24"/>
          <w:lang w:eastAsia="id-ID"/>
        </w:rPr>
        <w:lastRenderedPageBreak/>
        <w:t>Profetik’ yakni suatu etika yang ‘berakar di bumi dan juga berakar di langit’. Sastra profetik yang ditawarkan oleh Kuntowijoyo mempunyai keinginan sebatas bidang etika</w:t>
      </w:r>
      <w:r w:rsidRPr="000F1A05">
        <w:rPr>
          <w:rFonts w:ascii="Times New Roman" w:eastAsia="Times New Roman" w:hAnsi="Times New Roman" w:cs="Times New Roman"/>
          <w:color w:val="000000" w:themeColor="text1"/>
          <w:sz w:val="24"/>
          <w:szCs w:val="24"/>
          <w:lang w:val="id-ID" w:eastAsia="id-ID"/>
        </w:rPr>
        <w:t xml:space="preserve"> s</w:t>
      </w:r>
      <w:r w:rsidRPr="000F1A05">
        <w:rPr>
          <w:rFonts w:ascii="Times New Roman" w:eastAsia="Times New Roman" w:hAnsi="Times New Roman" w:cs="Times New Roman"/>
          <w:color w:val="000000" w:themeColor="text1"/>
          <w:sz w:val="24"/>
          <w:szCs w:val="24"/>
          <w:lang w:eastAsia="id-ID"/>
        </w:rPr>
        <w:t>ebagai sa</w:t>
      </w:r>
      <w:r w:rsidRPr="000F1A05">
        <w:rPr>
          <w:rFonts w:ascii="Times New Roman" w:eastAsia="Times New Roman" w:hAnsi="Times New Roman" w:cs="Times New Roman"/>
          <w:color w:val="000000" w:themeColor="text1"/>
          <w:sz w:val="24"/>
          <w:szCs w:val="24"/>
          <w:lang w:val="id-ID" w:eastAsia="id-ID"/>
        </w:rPr>
        <w:t>s</w:t>
      </w:r>
      <w:r w:rsidRPr="000F1A05">
        <w:rPr>
          <w:rFonts w:ascii="Times New Roman" w:eastAsia="Times New Roman" w:hAnsi="Times New Roman" w:cs="Times New Roman"/>
          <w:color w:val="000000" w:themeColor="text1"/>
          <w:sz w:val="24"/>
          <w:szCs w:val="24"/>
          <w:lang w:eastAsia="id-ID"/>
        </w:rPr>
        <w:t xml:space="preserve">tra </w:t>
      </w:r>
      <w:r w:rsidRPr="000F1A05">
        <w:rPr>
          <w:rFonts w:ascii="Times New Roman" w:eastAsia="Times New Roman" w:hAnsi="Times New Roman" w:cs="Times New Roman"/>
          <w:color w:val="000000" w:themeColor="text1"/>
          <w:sz w:val="24"/>
          <w:szCs w:val="24"/>
          <w:lang w:val="id-ID" w:eastAsia="id-ID"/>
        </w:rPr>
        <w:t>i</w:t>
      </w:r>
      <w:r w:rsidRPr="000F1A05">
        <w:rPr>
          <w:rFonts w:ascii="Times New Roman" w:eastAsia="Times New Roman" w:hAnsi="Times New Roman" w:cs="Times New Roman"/>
          <w:color w:val="000000" w:themeColor="text1"/>
          <w:sz w:val="24"/>
          <w:szCs w:val="24"/>
          <w:lang w:eastAsia="id-ID"/>
        </w:rPr>
        <w:t>badah</w:t>
      </w:r>
      <w:r w:rsidRPr="000F1A05">
        <w:rPr>
          <w:rFonts w:ascii="Times New Roman" w:eastAsia="Times New Roman" w:hAnsi="Times New Roman" w:cs="Times New Roman"/>
          <w:color w:val="000000" w:themeColor="text1"/>
          <w:sz w:val="24"/>
          <w:szCs w:val="24"/>
          <w:lang w:val="id-ID" w:eastAsia="id-ID"/>
        </w:rPr>
        <w:t xml:space="preserve"> </w:t>
      </w:r>
      <w:r w:rsidRPr="000F1A05">
        <w:rPr>
          <w:rFonts w:ascii="Times New Roman" w:eastAsia="Times New Roman" w:hAnsi="Times New Roman" w:cs="Times New Roman"/>
          <w:color w:val="000000" w:themeColor="text1"/>
          <w:sz w:val="24"/>
          <w:szCs w:val="24"/>
          <w:lang w:eastAsia="id-ID"/>
        </w:rPr>
        <w:t>dengan sukarela tidak memaksa. Etika tersebut disebut ‘Profetik’ dikarenakan ingin me</w:t>
      </w:r>
      <w:r w:rsidRPr="000F1A05">
        <w:rPr>
          <w:rFonts w:ascii="Times New Roman" w:eastAsia="Times New Roman" w:hAnsi="Times New Roman" w:cs="Times New Roman"/>
          <w:color w:val="000000" w:themeColor="text1"/>
          <w:sz w:val="24"/>
          <w:szCs w:val="24"/>
          <w:lang w:val="id-ID" w:eastAsia="id-ID"/>
        </w:rPr>
        <w:t>n</w:t>
      </w:r>
      <w:r w:rsidRPr="000F1A05">
        <w:rPr>
          <w:rFonts w:ascii="Times New Roman" w:eastAsia="Times New Roman" w:hAnsi="Times New Roman" w:cs="Times New Roman"/>
          <w:color w:val="000000" w:themeColor="text1"/>
          <w:sz w:val="24"/>
          <w:szCs w:val="24"/>
          <w:lang w:eastAsia="id-ID"/>
        </w:rPr>
        <w:t xml:space="preserve">iru perbuatan Nabi, sang Prophet. </w:t>
      </w:r>
    </w:p>
    <w:p w:rsidR="008E58FD" w:rsidRPr="000F1A05" w:rsidRDefault="008E58FD" w:rsidP="00762BEC">
      <w:pPr>
        <w:pStyle w:val="ListParagraph"/>
        <w:shd w:val="clear" w:color="auto" w:fill="FFFFFF" w:themeFill="background1"/>
        <w:spacing w:after="0"/>
        <w:ind w:left="65" w:firstLine="720"/>
        <w:jc w:val="both"/>
        <w:rPr>
          <w:rFonts w:ascii="Times New Roman" w:hAnsi="Times New Roman" w:cs="Times New Roman"/>
          <w:color w:val="000000" w:themeColor="text1"/>
          <w:sz w:val="24"/>
          <w:szCs w:val="24"/>
          <w:lang w:val="id-ID"/>
        </w:rPr>
      </w:pPr>
      <w:r w:rsidRPr="000F1A05">
        <w:rPr>
          <w:rFonts w:ascii="Times New Roman" w:hAnsi="Times New Roman" w:cs="Times New Roman"/>
          <w:color w:val="000000" w:themeColor="text1"/>
          <w:sz w:val="24"/>
          <w:szCs w:val="24"/>
          <w:lang w:val="id-ID"/>
        </w:rPr>
        <w:t xml:space="preserve">Menurut </w:t>
      </w:r>
      <w:r w:rsidRPr="000F1A05">
        <w:rPr>
          <w:rFonts w:ascii="Times New Roman" w:hAnsi="Times New Roman" w:cs="Times New Roman"/>
          <w:color w:val="000000" w:themeColor="text1"/>
          <w:sz w:val="24"/>
          <w:szCs w:val="24"/>
        </w:rPr>
        <w:t>Kuntowijoyo (200</w:t>
      </w:r>
      <w:r w:rsidRPr="000F1A05">
        <w:rPr>
          <w:rFonts w:ascii="Times New Roman" w:hAnsi="Times New Roman" w:cs="Times New Roman"/>
          <w:color w:val="000000" w:themeColor="text1"/>
          <w:sz w:val="24"/>
          <w:szCs w:val="24"/>
          <w:lang w:val="id-ID"/>
        </w:rPr>
        <w:t xml:space="preserve">6 </w:t>
      </w:r>
      <w:r w:rsidRPr="000F1A05">
        <w:rPr>
          <w:rFonts w:ascii="Times New Roman" w:hAnsi="Times New Roman" w:cs="Times New Roman"/>
          <w:color w:val="000000" w:themeColor="text1"/>
          <w:sz w:val="24"/>
          <w:szCs w:val="24"/>
        </w:rPr>
        <w:t>:20</w:t>
      </w:r>
      <w:r w:rsidRPr="000F1A05">
        <w:rPr>
          <w:rFonts w:ascii="Times New Roman" w:hAnsi="Times New Roman" w:cs="Times New Roman"/>
          <w:color w:val="000000" w:themeColor="text1"/>
          <w:sz w:val="24"/>
          <w:szCs w:val="24"/>
          <w:lang w:val="id-ID"/>
        </w:rPr>
        <w:t>)</w:t>
      </w:r>
      <w:r w:rsidRPr="000F1A05">
        <w:rPr>
          <w:rFonts w:ascii="Times New Roman" w:hAnsi="Times New Roman" w:cs="Times New Roman"/>
          <w:color w:val="000000" w:themeColor="text1"/>
          <w:sz w:val="24"/>
          <w:szCs w:val="24"/>
        </w:rPr>
        <w:t xml:space="preserve"> penyebutan istilah profetik dapat dilacak dalam </w:t>
      </w:r>
      <w:r w:rsidRPr="000F1A05">
        <w:rPr>
          <w:rFonts w:ascii="Times New Roman" w:hAnsi="Times New Roman" w:cs="Times New Roman"/>
          <w:color w:val="000000" w:themeColor="text1"/>
          <w:sz w:val="24"/>
          <w:szCs w:val="24"/>
          <w:lang w:val="id-ID"/>
        </w:rPr>
        <w:t>QS. Ali Imran (3: 110) yang terjemahannya adalah</w:t>
      </w:r>
      <w:r w:rsidRPr="000F1A05">
        <w:rPr>
          <w:rFonts w:ascii="Times New Roman" w:hAnsi="Times New Roman" w:cs="Times New Roman"/>
          <w:color w:val="000000" w:themeColor="text1"/>
          <w:sz w:val="24"/>
          <w:szCs w:val="24"/>
        </w:rPr>
        <w:t xml:space="preserve"> “Kamu adalah umat terbaik yang dilahir</w:t>
      </w:r>
      <w:r w:rsidRPr="000F1A05">
        <w:rPr>
          <w:rFonts w:ascii="Times New Roman" w:hAnsi="Times New Roman" w:cs="Times New Roman"/>
          <w:color w:val="000000" w:themeColor="text1"/>
          <w:sz w:val="24"/>
          <w:szCs w:val="24"/>
        </w:rPr>
        <w:softHyphen/>
        <w:t>kan untuk manusia, menyuruh kepada yang ma’ruf, dan mencegah kemung</w:t>
      </w:r>
      <w:r w:rsidRPr="000F1A05">
        <w:rPr>
          <w:rFonts w:ascii="Times New Roman" w:hAnsi="Times New Roman" w:cs="Times New Roman"/>
          <w:color w:val="000000" w:themeColor="text1"/>
          <w:sz w:val="24"/>
          <w:szCs w:val="24"/>
        </w:rPr>
        <w:softHyphen/>
        <w:t>karan, dan beriman kepada Allah”. Set</w:t>
      </w:r>
      <w:r w:rsidRPr="000F1A05">
        <w:rPr>
          <w:rFonts w:ascii="Times New Roman" w:hAnsi="Times New Roman" w:cs="Times New Roman"/>
          <w:color w:val="000000" w:themeColor="text1"/>
          <w:sz w:val="24"/>
          <w:szCs w:val="24"/>
        </w:rPr>
        <w:softHyphen/>
        <w:t>elah menyatakan keterlibatan manusia dalam sejarah (</w:t>
      </w:r>
      <w:r w:rsidRPr="000F1A05">
        <w:rPr>
          <w:rFonts w:ascii="Times New Roman" w:hAnsi="Times New Roman" w:cs="Times New Roman"/>
          <w:i/>
          <w:iCs/>
          <w:color w:val="000000" w:themeColor="text1"/>
          <w:sz w:val="24"/>
          <w:szCs w:val="24"/>
        </w:rPr>
        <w:t>ukhrijat linnas</w:t>
      </w:r>
      <w:r w:rsidRPr="000F1A05">
        <w:rPr>
          <w:rFonts w:ascii="Times New Roman" w:hAnsi="Times New Roman" w:cs="Times New Roman"/>
          <w:color w:val="000000" w:themeColor="text1"/>
          <w:sz w:val="24"/>
          <w:szCs w:val="24"/>
        </w:rPr>
        <w:t>), selanjutnya ayat itu berisi tiga hal, yaitu “</w:t>
      </w:r>
      <w:r w:rsidRPr="000F1A05">
        <w:rPr>
          <w:rFonts w:ascii="Times New Roman" w:hAnsi="Times New Roman" w:cs="Times New Roman"/>
          <w:i/>
          <w:iCs/>
          <w:color w:val="000000" w:themeColor="text1"/>
          <w:sz w:val="24"/>
          <w:szCs w:val="24"/>
        </w:rPr>
        <w:t xml:space="preserve">amar ma’ruf </w:t>
      </w:r>
      <w:r w:rsidRPr="000F1A05">
        <w:rPr>
          <w:rFonts w:ascii="Times New Roman" w:hAnsi="Times New Roman" w:cs="Times New Roman"/>
          <w:color w:val="000000" w:themeColor="text1"/>
          <w:sz w:val="24"/>
          <w:szCs w:val="24"/>
        </w:rPr>
        <w:t xml:space="preserve">(menyuruh kebaikan, </w:t>
      </w:r>
      <w:r w:rsidRPr="000F1A05">
        <w:rPr>
          <w:rFonts w:ascii="Times New Roman" w:hAnsi="Times New Roman" w:cs="Times New Roman"/>
          <w:i/>
          <w:iCs/>
          <w:color w:val="000000" w:themeColor="text1"/>
          <w:sz w:val="24"/>
          <w:szCs w:val="24"/>
        </w:rPr>
        <w:t>humanis</w:t>
      </w:r>
      <w:r w:rsidRPr="000F1A05">
        <w:rPr>
          <w:rFonts w:ascii="Times New Roman" w:hAnsi="Times New Roman" w:cs="Times New Roman"/>
          <w:color w:val="000000" w:themeColor="text1"/>
          <w:sz w:val="24"/>
          <w:szCs w:val="24"/>
        </w:rPr>
        <w:t xml:space="preserve">), </w:t>
      </w:r>
      <w:r w:rsidRPr="000F1A05">
        <w:rPr>
          <w:rFonts w:ascii="Times New Roman" w:hAnsi="Times New Roman" w:cs="Times New Roman"/>
          <w:i/>
          <w:iCs/>
          <w:color w:val="000000" w:themeColor="text1"/>
          <w:sz w:val="24"/>
          <w:szCs w:val="24"/>
        </w:rPr>
        <w:t xml:space="preserve">nahi munkar </w:t>
      </w:r>
      <w:r w:rsidRPr="000F1A05">
        <w:rPr>
          <w:rFonts w:ascii="Times New Roman" w:hAnsi="Times New Roman" w:cs="Times New Roman"/>
          <w:color w:val="000000" w:themeColor="text1"/>
          <w:sz w:val="24"/>
          <w:szCs w:val="24"/>
        </w:rPr>
        <w:t xml:space="preserve">(mencegah kejahatan, </w:t>
      </w:r>
      <w:r w:rsidRPr="000F1A05">
        <w:rPr>
          <w:rFonts w:ascii="Times New Roman" w:hAnsi="Times New Roman" w:cs="Times New Roman"/>
          <w:i/>
          <w:iCs/>
          <w:color w:val="000000" w:themeColor="text1"/>
          <w:sz w:val="24"/>
          <w:szCs w:val="24"/>
        </w:rPr>
        <w:t>liberasi</w:t>
      </w:r>
      <w:r w:rsidRPr="000F1A05">
        <w:rPr>
          <w:rFonts w:ascii="Times New Roman" w:hAnsi="Times New Roman" w:cs="Times New Roman"/>
          <w:color w:val="000000" w:themeColor="text1"/>
          <w:sz w:val="24"/>
          <w:szCs w:val="24"/>
        </w:rPr>
        <w:t xml:space="preserve">), dan </w:t>
      </w:r>
      <w:r w:rsidRPr="000F1A05">
        <w:rPr>
          <w:rFonts w:ascii="Times New Roman" w:hAnsi="Times New Roman" w:cs="Times New Roman"/>
          <w:i/>
          <w:iCs/>
          <w:color w:val="000000" w:themeColor="text1"/>
          <w:sz w:val="24"/>
          <w:szCs w:val="24"/>
        </w:rPr>
        <w:t xml:space="preserve">tu’minuna billah </w:t>
      </w:r>
      <w:r w:rsidRPr="000F1A05">
        <w:rPr>
          <w:rFonts w:ascii="Times New Roman" w:hAnsi="Times New Roman" w:cs="Times New Roman"/>
          <w:color w:val="000000" w:themeColor="text1"/>
          <w:sz w:val="24"/>
          <w:szCs w:val="24"/>
        </w:rPr>
        <w:t xml:space="preserve">(beriman kepada Tuhan, </w:t>
      </w:r>
      <w:r w:rsidRPr="000F1A05">
        <w:rPr>
          <w:rFonts w:ascii="Times New Roman" w:hAnsi="Times New Roman" w:cs="Times New Roman"/>
          <w:i/>
          <w:iCs/>
          <w:color w:val="000000" w:themeColor="text1"/>
          <w:sz w:val="24"/>
          <w:szCs w:val="24"/>
        </w:rPr>
        <w:t>transendensi</w:t>
      </w:r>
      <w:r w:rsidRPr="000F1A05">
        <w:rPr>
          <w:rFonts w:ascii="Times New Roman" w:hAnsi="Times New Roman" w:cs="Times New Roman"/>
          <w:color w:val="000000" w:themeColor="text1"/>
          <w:sz w:val="24"/>
          <w:szCs w:val="24"/>
        </w:rPr>
        <w:t xml:space="preserve">). Berdasarkan rujukan di atas, </w:t>
      </w:r>
      <w:r w:rsidRPr="000F1A05">
        <w:rPr>
          <w:rFonts w:ascii="Times New Roman" w:hAnsi="Times New Roman" w:cs="Times New Roman"/>
          <w:color w:val="000000" w:themeColor="text1"/>
          <w:sz w:val="24"/>
          <w:szCs w:val="24"/>
          <w:lang w:val="id-ID"/>
        </w:rPr>
        <w:t>aspek</w:t>
      </w:r>
      <w:r w:rsidRPr="000F1A05">
        <w:rPr>
          <w:rFonts w:ascii="Times New Roman" w:hAnsi="Times New Roman" w:cs="Times New Roman"/>
          <w:color w:val="000000" w:themeColor="text1"/>
          <w:sz w:val="24"/>
          <w:szCs w:val="24"/>
        </w:rPr>
        <w:t xml:space="preserve"> profetik yang berisi tiga hal, yaitu humanis, liberasi, dan transendensi.</w:t>
      </w:r>
    </w:p>
    <w:p w:rsidR="008E58FD" w:rsidRPr="000F1A05" w:rsidRDefault="008E58FD" w:rsidP="00762BEC">
      <w:pPr>
        <w:pStyle w:val="ListParagraph"/>
        <w:shd w:val="clear" w:color="auto" w:fill="FFFFFF" w:themeFill="background1"/>
        <w:spacing w:after="0"/>
        <w:ind w:left="0" w:firstLine="720"/>
        <w:jc w:val="both"/>
        <w:rPr>
          <w:rFonts w:ascii="Times New Roman" w:hAnsi="Times New Roman" w:cs="Times New Roman"/>
          <w:color w:val="000000" w:themeColor="text1"/>
          <w:sz w:val="24"/>
          <w:szCs w:val="24"/>
          <w:lang w:val="id-ID"/>
        </w:rPr>
      </w:pPr>
    </w:p>
    <w:p w:rsidR="00BB2336" w:rsidRPr="001A2DA0" w:rsidRDefault="00BB2336" w:rsidP="006A2F14">
      <w:pPr>
        <w:spacing w:line="240" w:lineRule="auto"/>
        <w:ind w:firstLine="720"/>
        <w:jc w:val="both"/>
        <w:rPr>
          <w:rFonts w:ascii="Times New Roman" w:hAnsi="Times New Roman" w:cs="Times New Roman"/>
          <w:sz w:val="24"/>
          <w:szCs w:val="24"/>
          <w:lang w:val="en-US"/>
        </w:rPr>
      </w:pPr>
      <w:r w:rsidRPr="000F1A05">
        <w:rPr>
          <w:rFonts w:ascii="Times New Roman" w:hAnsi="Times New Roman" w:cs="Times New Roman"/>
          <w:color w:val="000000" w:themeColor="text1"/>
          <w:sz w:val="24"/>
          <w:szCs w:val="24"/>
        </w:rPr>
        <w:t xml:space="preserve">Profetik berangkat dari adanya sifat-sifat seorang nabi yang ada pada diri manusia. </w:t>
      </w:r>
      <w:r w:rsidRPr="000F1A05">
        <w:rPr>
          <w:rFonts w:ascii="Times New Roman" w:eastAsia="Times New Roman" w:hAnsi="Times New Roman" w:cs="Times New Roman"/>
          <w:color w:val="000000" w:themeColor="text1"/>
          <w:sz w:val="24"/>
          <w:szCs w:val="24"/>
          <w:lang w:eastAsia="id-ID"/>
        </w:rPr>
        <w:t>Profetik atau kenabian di sini merujuk pada dua misi yaitu seseorang yang menerima wahyu, diberi agama baru, dan diperintahkan mendakwahkan kepada umatnya disebut rasul (messenger), sedang seseorang yang menerima wahyu berdasarkan agama yang ada dan tidak diperintahkan untuk mendakwahkannya disebut nabi (prophet).</w:t>
      </w:r>
      <w:r w:rsidRPr="000F1A05">
        <w:rPr>
          <w:rFonts w:ascii="Times New Roman" w:eastAsia="Times New Roman" w:hAnsi="Times New Roman" w:cs="Times New Roman"/>
          <w:color w:val="000000" w:themeColor="text1"/>
          <w:sz w:val="24"/>
          <w:szCs w:val="24"/>
          <w:bdr w:val="none" w:sz="0" w:space="0" w:color="auto" w:frame="1"/>
          <w:lang w:eastAsia="id-ID"/>
        </w:rPr>
        <w:t xml:space="preserve"> </w:t>
      </w:r>
      <w:r w:rsidRPr="000F1A05">
        <w:rPr>
          <w:rFonts w:ascii="Times New Roman" w:eastAsia="Times New Roman" w:hAnsi="Times New Roman" w:cs="Times New Roman"/>
          <w:color w:val="000000" w:themeColor="text1"/>
          <w:sz w:val="24"/>
          <w:szCs w:val="24"/>
          <w:lang w:eastAsia="id-ID"/>
        </w:rPr>
        <w:t>Sedang kenabian mengandung makna segala ihwal yang berhubungan dengan seorang yang telah memperoleh potensi kenabian.</w:t>
      </w:r>
      <w:r w:rsidR="005414DD">
        <w:rPr>
          <w:rFonts w:ascii="Times New Roman" w:eastAsia="Times New Roman" w:hAnsi="Times New Roman" w:cs="Times New Roman"/>
          <w:color w:val="000000" w:themeColor="text1"/>
          <w:sz w:val="24"/>
          <w:szCs w:val="24"/>
          <w:lang w:eastAsia="id-ID"/>
        </w:rPr>
        <w:t xml:space="preserve"> Menurut </w:t>
      </w:r>
      <w:r w:rsidR="005414DD">
        <w:rPr>
          <w:rFonts w:ascii="Times New Roman" w:eastAsia="Times New Roman" w:hAnsi="Times New Roman" w:cs="Times New Roman"/>
          <w:color w:val="000000" w:themeColor="text1"/>
          <w:sz w:val="24"/>
          <w:szCs w:val="24"/>
          <w:lang w:eastAsia="id-ID"/>
        </w:rPr>
        <w:fldChar w:fldCharType="begin"/>
      </w:r>
      <w:r w:rsidR="005414DD">
        <w:rPr>
          <w:rFonts w:ascii="Times New Roman" w:eastAsia="Times New Roman" w:hAnsi="Times New Roman" w:cs="Times New Roman"/>
          <w:color w:val="000000" w:themeColor="text1"/>
          <w:sz w:val="24"/>
          <w:szCs w:val="24"/>
          <w:lang w:eastAsia="id-ID"/>
        </w:rPr>
        <w:instrText xml:space="preserve"> ADDIN ZOTERO_ITEM CSL_CITATION {"citationID":"S1TFm7uZ","properties":{"formattedCitation":"(Suraiya, 2020)","plainCitation":"(Suraiya, 2020)","noteIndex":0},"citationItems":[{"id":31,"uris":["http://zotero.org/users/7898450/items/9WNSCVHV"],"uri":["http://zotero.org/users/7898450/items/9WNSCVHV"],"itemData":{"id":31,"type":"article-journal","abstract":"Literary work is a process of creativity a person whose presence can not be separated from the reality of community life. Literary works present not only as an entertainment, but also bring enlightenment and soul-building tools. The values c ontained in a literary work are also related to the values o f life and religious society. Thus, literature can contribute in shaping the values and strengthen the noble human character. These values a re reflected in Kuntowijoyo’s thinking. This paper examines Kuntowijoyo’s thoughts relating to the idea of p rophetic literature and how the form of Profetic literature he developed. The conclusion of this study is that prophetic literature developed by Kuntowijoyo is a literature of divine worth deriving from the values of the scriptures. It is a literature for believers. This prophetic literature is also referred to as literary worship, because it is an expression of appreciation of religious values. These values a s a means of worshiping God. This can be seen from his prophetic meaning, namely the desire to imitate the Prophet’s attitude and attitude as a “Prophet”. This prophetic literature also contains human values, liberation and transcendence.","container-title":"Jurnal Adabiya","DOI":"10.22373/adabiya.v19i2.7513","ISSN":"2549-1776, 2549-3124","issue":"2","journalAbbreviation":"JA","language":"id","page":"141","source":"DOI.org (Crossref)","title":"Sastra Profetik: Kajian Analisis Pemikiran Kuntowijoyo","title-short":"Sastra Profetik","volume":"19","author":[{"family":"Suraiya","given":"Suraiya"}],"issued":{"date-parts":[["2020",7,21]]}}}],"schema":"https://github.com/citation-style-language/schema/raw/master/csl-citation.json"} </w:instrText>
      </w:r>
      <w:r w:rsidR="005414DD">
        <w:rPr>
          <w:rFonts w:ascii="Times New Roman" w:eastAsia="Times New Roman" w:hAnsi="Times New Roman" w:cs="Times New Roman"/>
          <w:color w:val="000000" w:themeColor="text1"/>
          <w:sz w:val="24"/>
          <w:szCs w:val="24"/>
          <w:lang w:eastAsia="id-ID"/>
        </w:rPr>
        <w:fldChar w:fldCharType="separate"/>
      </w:r>
      <w:r w:rsidR="005414DD" w:rsidRPr="005414DD">
        <w:rPr>
          <w:rFonts w:ascii="Times New Roman" w:hAnsi="Times New Roman" w:cs="Times New Roman"/>
          <w:sz w:val="24"/>
        </w:rPr>
        <w:t>(Suraiya, 2020)</w:t>
      </w:r>
      <w:r w:rsidR="005414DD">
        <w:rPr>
          <w:rFonts w:ascii="Times New Roman" w:eastAsia="Times New Roman" w:hAnsi="Times New Roman" w:cs="Times New Roman"/>
          <w:color w:val="000000" w:themeColor="text1"/>
          <w:sz w:val="24"/>
          <w:szCs w:val="24"/>
          <w:lang w:eastAsia="id-ID"/>
        </w:rPr>
        <w:fldChar w:fldCharType="end"/>
      </w:r>
      <w:r w:rsidR="005414DD">
        <w:rPr>
          <w:rFonts w:ascii="Times New Roman" w:eastAsia="Times New Roman" w:hAnsi="Times New Roman" w:cs="Times New Roman"/>
          <w:color w:val="000000" w:themeColor="text1"/>
          <w:sz w:val="24"/>
          <w:szCs w:val="24"/>
          <w:lang w:val="en-US" w:eastAsia="id-ID"/>
        </w:rPr>
        <w:t xml:space="preserve"> menyebutkan bahwa </w:t>
      </w:r>
      <w:r w:rsidR="005414DD">
        <w:rPr>
          <w:rFonts w:ascii="Times New Roman" w:eastAsia="Times New Roman" w:hAnsi="Times New Roman" w:cs="Times New Roman"/>
          <w:color w:val="000000" w:themeColor="text1"/>
          <w:sz w:val="24"/>
          <w:szCs w:val="24"/>
          <w:lang w:eastAsia="id-ID"/>
        </w:rPr>
        <w:t xml:space="preserve"> </w:t>
      </w:r>
      <w:r w:rsidR="005414DD">
        <w:rPr>
          <w:rFonts w:ascii="Times New Roman" w:hAnsi="Times New Roman" w:cs="Times New Roman"/>
          <w:sz w:val="24"/>
          <w:szCs w:val="24"/>
          <w:lang w:val="en-US"/>
        </w:rPr>
        <w:t>s</w:t>
      </w:r>
      <w:r w:rsidR="005414DD" w:rsidRPr="00156011">
        <w:rPr>
          <w:rFonts w:ascii="Times New Roman" w:hAnsi="Times New Roman" w:cs="Times New Roman"/>
          <w:sz w:val="24"/>
          <w:szCs w:val="24"/>
        </w:rPr>
        <w:t>as</w:t>
      </w:r>
      <w:r w:rsidR="005414DD">
        <w:rPr>
          <w:rFonts w:ascii="Times New Roman" w:hAnsi="Times New Roman" w:cs="Times New Roman"/>
          <w:sz w:val="24"/>
          <w:szCs w:val="24"/>
        </w:rPr>
        <w:t xml:space="preserve">tra profetik merupakan sastra yang </w:t>
      </w:r>
      <w:r w:rsidR="005414DD" w:rsidRPr="00156011">
        <w:rPr>
          <w:rFonts w:ascii="Times New Roman" w:hAnsi="Times New Roman" w:cs="Times New Roman"/>
          <w:sz w:val="24"/>
          <w:szCs w:val="24"/>
        </w:rPr>
        <w:t>terlibat dalam sejarah kemanusiaan, sastra ini</w:t>
      </w:r>
      <w:r w:rsidR="005414DD">
        <w:rPr>
          <w:rFonts w:ascii="Times New Roman" w:hAnsi="Times New Roman" w:cs="Times New Roman"/>
          <w:sz w:val="24"/>
          <w:szCs w:val="24"/>
        </w:rPr>
        <w:t xml:space="preserve"> </w:t>
      </w:r>
      <w:r w:rsidR="005414DD" w:rsidRPr="00156011">
        <w:rPr>
          <w:rFonts w:ascii="Times New Roman" w:hAnsi="Times New Roman" w:cs="Times New Roman"/>
          <w:sz w:val="24"/>
          <w:szCs w:val="24"/>
        </w:rPr>
        <w:t>tidak mungkin menjadi sastra yang terpencil</w:t>
      </w:r>
      <w:r w:rsidR="005414DD">
        <w:rPr>
          <w:rFonts w:ascii="Times New Roman" w:hAnsi="Times New Roman" w:cs="Times New Roman"/>
          <w:sz w:val="24"/>
          <w:szCs w:val="24"/>
        </w:rPr>
        <w:t xml:space="preserve"> dari realitas.</w:t>
      </w:r>
      <w:r w:rsidR="00940C73">
        <w:rPr>
          <w:rFonts w:ascii="Times New Roman" w:hAnsi="Times New Roman" w:cs="Times New Roman"/>
          <w:sz w:val="24"/>
          <w:szCs w:val="24"/>
          <w:lang w:val="en-US"/>
        </w:rPr>
        <w:t xml:space="preserve"> Selanjutnya </w:t>
      </w:r>
      <w:r w:rsidR="00940C73">
        <w:rPr>
          <w:rFonts w:ascii="Times New Roman" w:hAnsi="Times New Roman" w:cs="Times New Roman"/>
          <w:sz w:val="24"/>
          <w:szCs w:val="24"/>
          <w:lang w:val="en-US"/>
        </w:rPr>
        <w:fldChar w:fldCharType="begin"/>
      </w:r>
      <w:r w:rsidR="00940C73">
        <w:rPr>
          <w:rFonts w:ascii="Times New Roman" w:hAnsi="Times New Roman" w:cs="Times New Roman"/>
          <w:sz w:val="24"/>
          <w:szCs w:val="24"/>
          <w:lang w:val="en-US"/>
        </w:rPr>
        <w:instrText xml:space="preserve"> ADDIN ZOTERO_ITEM CSL_CITATION {"citationID":"NhTnIi4k","properties":{"formattedCitation":"(Trianton, 1970)","plainCitation":"(Trianton, 1970)","noteIndex":0},"citationItems":[{"id":41,"uris":["http://zotero.org/users/7898450/items/89TJZF7A"],"uri":["http://zotero.org/users/7898450/items/89TJZF7A"],"itemData":{"id":41,"type":"article-journal","abstract":"This article describes the prophetic aesthetic representation in Banyumas culture which is known as cablaka. The data are taken from literature review of short stories entitled Senyum Karyamin by Ahmad Tohari. The work is based on the writer’s background as a cultural observer, and pesantren owner. Hermeunetic approach is applied in this research. Overall the prophetic aesthetic is represented in four characters; cablaka, sabar lan nrima, berjiwa ksatria, dan cancudan. There are three concepts of prophetic aesthetic; humanism (amar ma’ru&gt;f), liberation (nahi munkar) and transcendence (faith to God, tu’minuna billah).","container-title":"IBDA` : Jurnal Kajian Islam dan Budaya","DOI":"10.24090/ibda.v11i2.80","ISSN":"2477-5517, 1693-6736","issue":"2","journalAbbreviation":"IBDA","language":"id","page":"211-226","source":"DOI.org (Crossref)","title":"ESTETIKA PROFETIK AHMAD TOHARI DALAM KHAZANAH BUDAYA CABLAKA","volume":"11","author":[{"family":"Trianton","given":"Teguh"}],"issued":{"date-parts":[["1970",1,1]]}}}],"schema":"https://github.com/citation-style-language/schema/raw/master/csl-citation.json"} </w:instrText>
      </w:r>
      <w:r w:rsidR="00940C73">
        <w:rPr>
          <w:rFonts w:ascii="Times New Roman" w:hAnsi="Times New Roman" w:cs="Times New Roman"/>
          <w:sz w:val="24"/>
          <w:szCs w:val="24"/>
          <w:lang w:val="en-US"/>
        </w:rPr>
        <w:fldChar w:fldCharType="separate"/>
      </w:r>
      <w:r w:rsidR="00940C73" w:rsidRPr="00940C73">
        <w:rPr>
          <w:rFonts w:ascii="Times New Roman" w:hAnsi="Times New Roman" w:cs="Times New Roman"/>
          <w:sz w:val="24"/>
        </w:rPr>
        <w:t>(Trianton, 1970)</w:t>
      </w:r>
      <w:r w:rsidR="00940C73">
        <w:rPr>
          <w:rFonts w:ascii="Times New Roman" w:hAnsi="Times New Roman" w:cs="Times New Roman"/>
          <w:sz w:val="24"/>
          <w:szCs w:val="24"/>
          <w:lang w:val="en-US"/>
        </w:rPr>
        <w:fldChar w:fldCharType="end"/>
      </w:r>
      <w:r w:rsidR="00940C73">
        <w:rPr>
          <w:rFonts w:ascii="Times New Roman" w:hAnsi="Times New Roman" w:cs="Times New Roman"/>
          <w:sz w:val="24"/>
          <w:szCs w:val="24"/>
          <w:lang w:val="en-US"/>
        </w:rPr>
        <w:t xml:space="preserve"> menjelaskan bahwa </w:t>
      </w:r>
      <w:r w:rsidR="00940C73" w:rsidRPr="00DF5585">
        <w:rPr>
          <w:rFonts w:ascii="Times New Roman" w:hAnsi="Times New Roman" w:cs="Times New Roman"/>
          <w:sz w:val="24"/>
          <w:szCs w:val="24"/>
        </w:rPr>
        <w:t>Sastra profetik adalah sastra dialektik, maksudnya sastra yang berhadapan dengan re</w:t>
      </w:r>
      <w:r w:rsidR="00940C73">
        <w:rPr>
          <w:rFonts w:ascii="Times New Roman" w:hAnsi="Times New Roman" w:cs="Times New Roman"/>
          <w:sz w:val="24"/>
          <w:szCs w:val="24"/>
        </w:rPr>
        <w:t xml:space="preserve">alitas, melakukan penilaian dan kritik sosial budaya secara </w:t>
      </w:r>
      <w:r w:rsidR="00940C73" w:rsidRPr="00DF5585">
        <w:rPr>
          <w:rFonts w:ascii="Times New Roman" w:hAnsi="Times New Roman" w:cs="Times New Roman"/>
          <w:sz w:val="24"/>
          <w:szCs w:val="24"/>
        </w:rPr>
        <w:t>beradab.</w:t>
      </w:r>
    </w:p>
    <w:p w:rsidR="00BB2336" w:rsidRPr="000F1A05" w:rsidRDefault="00BB2336" w:rsidP="00762BEC">
      <w:pPr>
        <w:pStyle w:val="ListParagraph"/>
        <w:shd w:val="clear" w:color="auto" w:fill="FFFFFF" w:themeFill="background1"/>
        <w:spacing w:after="0"/>
        <w:ind w:left="0" w:firstLine="720"/>
        <w:jc w:val="both"/>
        <w:rPr>
          <w:rFonts w:ascii="Times New Roman" w:eastAsia="Times New Roman" w:hAnsi="Times New Roman" w:cs="Times New Roman"/>
          <w:color w:val="000000" w:themeColor="text1"/>
          <w:sz w:val="24"/>
          <w:szCs w:val="24"/>
          <w:lang w:val="id-ID" w:eastAsia="id-ID"/>
        </w:rPr>
      </w:pPr>
      <w:r w:rsidRPr="000F1A05">
        <w:rPr>
          <w:rFonts w:ascii="Times New Roman" w:hAnsi="Times New Roman" w:cs="Times New Roman"/>
          <w:color w:val="000000" w:themeColor="text1"/>
          <w:sz w:val="24"/>
          <w:szCs w:val="24"/>
          <w:lang w:val="id-ID"/>
        </w:rPr>
        <w:t xml:space="preserve">Berkaitan dengan sastra profetik novel </w:t>
      </w:r>
      <w:r w:rsidRPr="000F1A05">
        <w:rPr>
          <w:rFonts w:ascii="Times New Roman" w:hAnsi="Times New Roman" w:cs="Times New Roman"/>
          <w:i/>
          <w:color w:val="000000" w:themeColor="text1"/>
          <w:sz w:val="24"/>
          <w:szCs w:val="24"/>
          <w:lang w:val="id-ID"/>
        </w:rPr>
        <w:t>Kubah</w:t>
      </w:r>
      <w:r w:rsidRPr="000F1A05">
        <w:rPr>
          <w:rFonts w:ascii="Times New Roman" w:hAnsi="Times New Roman" w:cs="Times New Roman"/>
          <w:color w:val="000000" w:themeColor="text1"/>
          <w:sz w:val="24"/>
          <w:szCs w:val="24"/>
          <w:lang w:val="id-ID"/>
        </w:rPr>
        <w:t xml:space="preserve"> karya Ahmad Tohari adalah salah satu novel yang bercerita tentang nilai profetik. Ahmad Tohari</w:t>
      </w:r>
      <w:r w:rsidRPr="000F1A05">
        <w:rPr>
          <w:rFonts w:ascii="Times New Roman" w:eastAsia="Times New Roman" w:hAnsi="Times New Roman" w:cs="Times New Roman"/>
          <w:color w:val="000000" w:themeColor="text1"/>
          <w:sz w:val="24"/>
          <w:szCs w:val="24"/>
          <w:lang w:eastAsia="id-ID"/>
        </w:rPr>
        <w:t xml:space="preserve"> </w:t>
      </w:r>
      <w:r w:rsidRPr="000F1A05">
        <w:rPr>
          <w:rFonts w:ascii="Times New Roman" w:eastAsia="Times New Roman" w:hAnsi="Times New Roman" w:cs="Times New Roman"/>
          <w:color w:val="000000" w:themeColor="text1"/>
          <w:sz w:val="24"/>
          <w:szCs w:val="24"/>
          <w:lang w:val="id-ID" w:eastAsia="id-ID"/>
        </w:rPr>
        <w:t>l</w:t>
      </w:r>
      <w:r w:rsidRPr="000F1A05">
        <w:rPr>
          <w:rFonts w:ascii="Times New Roman" w:eastAsia="Times New Roman" w:hAnsi="Times New Roman" w:cs="Times New Roman"/>
          <w:color w:val="000000" w:themeColor="text1"/>
          <w:sz w:val="24"/>
          <w:szCs w:val="24"/>
          <w:lang w:eastAsia="id-ID"/>
        </w:rPr>
        <w:t>ahir di Tinggarjaya, Jatilawang, Banyumas, Jawa Tengah pada 13 Juni 1948, Ahmad Tohari menamatkan SMA nya di Purwokerto. Setelah itu ia menimba ilmu di Fakultas Ilmu Kedokteran Ibnu Khaldun, Jakarta (1967-1970), Fakultas Ekonomi Universitas Sudirman, Purwokerto (1974-1975), dan Fakultas Sosial Politik Universitas Sudirman (1975-1976). Ahmad Tohari sudah banyak menulis novel, cerpen dan secara rutin pernah mengisi kolom Resonansi di harian Republika.</w:t>
      </w:r>
    </w:p>
    <w:p w:rsidR="00752EF5" w:rsidRDefault="00E70AB2" w:rsidP="005414DD">
      <w:pPr>
        <w:shd w:val="clear" w:color="auto" w:fill="FFFFFF" w:themeFill="background1"/>
        <w:spacing w:after="0"/>
        <w:ind w:firstLine="720"/>
        <w:jc w:val="both"/>
        <w:rPr>
          <w:rFonts w:ascii="Times New Roman" w:hAnsi="Times New Roman" w:cs="Times New Roman"/>
          <w:color w:val="000000" w:themeColor="text1"/>
          <w:sz w:val="24"/>
          <w:szCs w:val="24"/>
          <w:lang w:val="en-US"/>
        </w:rPr>
      </w:pPr>
      <w:r w:rsidRPr="000F1A05">
        <w:rPr>
          <w:rFonts w:ascii="Times New Roman" w:hAnsi="Times New Roman" w:cs="Times New Roman"/>
          <w:color w:val="000000" w:themeColor="text1"/>
          <w:sz w:val="24"/>
          <w:szCs w:val="24"/>
        </w:rPr>
        <w:t xml:space="preserve">Berdasarkan uraian di atas, masalah yang ingin diamati dalam penelitian ini adalah bagaimana bentuk profetik dalam novel </w:t>
      </w:r>
      <w:r w:rsidRPr="000F1A05">
        <w:rPr>
          <w:rFonts w:ascii="Times New Roman" w:hAnsi="Times New Roman" w:cs="Times New Roman"/>
          <w:i/>
          <w:color w:val="000000" w:themeColor="text1"/>
          <w:sz w:val="24"/>
          <w:szCs w:val="24"/>
        </w:rPr>
        <w:t>Kubah</w:t>
      </w:r>
      <w:r w:rsidRPr="000F1A05">
        <w:rPr>
          <w:rFonts w:ascii="Times New Roman" w:hAnsi="Times New Roman" w:cs="Times New Roman"/>
          <w:color w:val="000000" w:themeColor="text1"/>
          <w:sz w:val="24"/>
          <w:szCs w:val="24"/>
        </w:rPr>
        <w:t xml:space="preserve"> karya Ahmad Tohari yang meliputi profetik humanis, profetik liberasi, dan profetik transendensi jika dihubungkan dengan keberadaan manusia modern dengan segala permasalahan yang ada. Salah satunya yakni permasalahan yang menyangkut identitas kedirian manusia baik sebagai individu maupun bagian dari lingkungan sosial. Penelitian ini menjadikan novel sebagai objek kajian karena di dalamnya menampilkan masalah persoalan hidup yang terjadi di masyarakat.</w:t>
      </w:r>
    </w:p>
    <w:p w:rsidR="005414DD" w:rsidRPr="005414DD" w:rsidRDefault="005414DD" w:rsidP="005414DD">
      <w:pPr>
        <w:shd w:val="clear" w:color="auto" w:fill="FFFFFF" w:themeFill="background1"/>
        <w:spacing w:after="0"/>
        <w:ind w:firstLine="720"/>
        <w:jc w:val="both"/>
        <w:rPr>
          <w:rFonts w:ascii="Times New Roman" w:hAnsi="Times New Roman" w:cs="Times New Roman"/>
          <w:color w:val="000000" w:themeColor="text1"/>
          <w:sz w:val="24"/>
          <w:szCs w:val="24"/>
          <w:lang w:val="en-US"/>
        </w:rPr>
      </w:pPr>
    </w:p>
    <w:p w:rsidR="00091352" w:rsidRPr="000F1A05" w:rsidRDefault="006B4DCB" w:rsidP="00762BEC">
      <w:pPr>
        <w:rPr>
          <w:rFonts w:ascii="Times New Roman" w:hAnsi="Times New Roman" w:cs="Times New Roman"/>
          <w:b/>
          <w:sz w:val="24"/>
          <w:szCs w:val="24"/>
        </w:rPr>
      </w:pPr>
      <w:r>
        <w:rPr>
          <w:rFonts w:ascii="Times New Roman" w:hAnsi="Times New Roman" w:cs="Times New Roman"/>
          <w:b/>
          <w:sz w:val="24"/>
          <w:szCs w:val="24"/>
        </w:rPr>
        <w:t>METODE</w:t>
      </w:r>
    </w:p>
    <w:p w:rsidR="008E58FD" w:rsidRPr="000F1A05" w:rsidRDefault="008E58FD" w:rsidP="00762BEC">
      <w:pPr>
        <w:pStyle w:val="ListParagraph"/>
        <w:shd w:val="clear" w:color="auto" w:fill="FFFFFF" w:themeFill="background1"/>
        <w:spacing w:after="0"/>
        <w:ind w:left="0" w:firstLine="720"/>
        <w:jc w:val="both"/>
        <w:rPr>
          <w:rFonts w:ascii="Times New Roman" w:hAnsi="Times New Roman" w:cs="Times New Roman"/>
          <w:color w:val="000000" w:themeColor="text1"/>
          <w:sz w:val="24"/>
          <w:szCs w:val="24"/>
          <w:lang w:val="id-ID"/>
        </w:rPr>
      </w:pPr>
      <w:r w:rsidRPr="000F1A05">
        <w:rPr>
          <w:rFonts w:ascii="Times New Roman" w:hAnsi="Times New Roman" w:cs="Times New Roman"/>
          <w:color w:val="000000" w:themeColor="text1"/>
          <w:sz w:val="24"/>
          <w:szCs w:val="24"/>
        </w:rPr>
        <w:t>Jenis penelitian ini adalah penelitian kualitatif</w:t>
      </w:r>
      <w:r w:rsidRPr="000F1A05">
        <w:rPr>
          <w:rFonts w:ascii="Times New Roman" w:hAnsi="Times New Roman" w:cs="Times New Roman"/>
          <w:color w:val="000000" w:themeColor="text1"/>
          <w:sz w:val="24"/>
          <w:szCs w:val="24"/>
          <w:lang w:val="id-ID"/>
        </w:rPr>
        <w:t xml:space="preserve"> dengan menggunakan metode deskriptif analisis karena penelitian ini mendeskripsikan bagimana “Profetik dalam novel </w:t>
      </w:r>
      <w:r w:rsidRPr="000F1A05">
        <w:rPr>
          <w:rFonts w:ascii="Times New Roman" w:hAnsi="Times New Roman" w:cs="Times New Roman"/>
          <w:i/>
          <w:color w:val="000000" w:themeColor="text1"/>
          <w:sz w:val="24"/>
          <w:szCs w:val="24"/>
          <w:lang w:val="id-ID"/>
        </w:rPr>
        <w:t>Kubah</w:t>
      </w:r>
      <w:r w:rsidRPr="000F1A05">
        <w:rPr>
          <w:rFonts w:ascii="Times New Roman" w:hAnsi="Times New Roman" w:cs="Times New Roman"/>
          <w:color w:val="000000" w:themeColor="text1"/>
          <w:sz w:val="24"/>
          <w:szCs w:val="24"/>
          <w:lang w:val="id-ID"/>
        </w:rPr>
        <w:t xml:space="preserve"> karya Ahmad Tohari”</w:t>
      </w:r>
      <w:r w:rsidRPr="000F1A05">
        <w:rPr>
          <w:rFonts w:ascii="Times New Roman" w:hAnsi="Times New Roman" w:cs="Times New Roman"/>
          <w:color w:val="000000" w:themeColor="text1"/>
          <w:sz w:val="24"/>
          <w:szCs w:val="24"/>
        </w:rPr>
        <w:t xml:space="preserve">. Penelitian kualitatif merupakan penelitian yang memanfaatkan cara-cara penafsiran dengan menyajikannya dalam bentuk deskripsi. Penelitian kualitatif </w:t>
      </w:r>
      <w:r w:rsidRPr="000F1A05">
        <w:rPr>
          <w:rFonts w:ascii="Times New Roman" w:hAnsi="Times New Roman" w:cs="Times New Roman"/>
          <w:color w:val="000000" w:themeColor="text1"/>
          <w:sz w:val="24"/>
          <w:szCs w:val="24"/>
        </w:rPr>
        <w:lastRenderedPageBreak/>
        <w:t>memberikan perhatian terhadap data alamiah, data dalam hubunganya dengan konteks keberadaannya (Ratna, 2004:</w:t>
      </w:r>
      <w:r w:rsidRPr="000F1A05">
        <w:rPr>
          <w:rFonts w:ascii="Times New Roman" w:hAnsi="Times New Roman" w:cs="Times New Roman"/>
          <w:color w:val="000000" w:themeColor="text1"/>
          <w:sz w:val="24"/>
          <w:szCs w:val="24"/>
          <w:lang w:val="id-ID"/>
        </w:rPr>
        <w:t xml:space="preserve"> </w:t>
      </w:r>
      <w:r w:rsidRPr="000F1A05">
        <w:rPr>
          <w:rFonts w:ascii="Times New Roman" w:hAnsi="Times New Roman" w:cs="Times New Roman"/>
          <w:color w:val="000000" w:themeColor="text1"/>
          <w:sz w:val="24"/>
          <w:szCs w:val="24"/>
        </w:rPr>
        <w:t>47).</w:t>
      </w:r>
      <w:r w:rsidRPr="000F1A05">
        <w:rPr>
          <w:rFonts w:ascii="Times New Roman" w:hAnsi="Times New Roman" w:cs="Times New Roman"/>
          <w:color w:val="000000" w:themeColor="text1"/>
          <w:sz w:val="24"/>
          <w:szCs w:val="24"/>
          <w:lang w:val="id-ID"/>
        </w:rPr>
        <w:t xml:space="preserve"> </w:t>
      </w:r>
      <w:r w:rsidR="009309EC" w:rsidRPr="000F1A05">
        <w:rPr>
          <w:rFonts w:ascii="Times New Roman" w:hAnsi="Times New Roman" w:cs="Times New Roman"/>
          <w:color w:val="000000" w:themeColor="text1"/>
          <w:sz w:val="24"/>
          <w:szCs w:val="24"/>
        </w:rPr>
        <w:t>Semi (</w:t>
      </w:r>
      <w:r w:rsidR="009309EC" w:rsidRPr="000F1A05">
        <w:rPr>
          <w:rFonts w:ascii="Times New Roman" w:hAnsi="Times New Roman" w:cs="Times New Roman"/>
          <w:color w:val="000000" w:themeColor="text1"/>
          <w:sz w:val="24"/>
          <w:szCs w:val="24"/>
          <w:lang w:val="id-ID"/>
        </w:rPr>
        <w:t>2012</w:t>
      </w:r>
      <w:r w:rsidRPr="000F1A05">
        <w:rPr>
          <w:rFonts w:ascii="Times New Roman" w:hAnsi="Times New Roman" w:cs="Times New Roman"/>
          <w:color w:val="000000" w:themeColor="text1"/>
          <w:sz w:val="24"/>
          <w:szCs w:val="24"/>
        </w:rPr>
        <w:t>:</w:t>
      </w:r>
      <w:r w:rsidRPr="000F1A05">
        <w:rPr>
          <w:rFonts w:ascii="Times New Roman" w:hAnsi="Times New Roman" w:cs="Times New Roman"/>
          <w:color w:val="000000" w:themeColor="text1"/>
          <w:sz w:val="24"/>
          <w:szCs w:val="24"/>
          <w:lang w:val="id-ID"/>
        </w:rPr>
        <w:t xml:space="preserve"> </w:t>
      </w:r>
      <w:r w:rsidRPr="000F1A05">
        <w:rPr>
          <w:rFonts w:ascii="Times New Roman" w:hAnsi="Times New Roman" w:cs="Times New Roman"/>
          <w:color w:val="000000" w:themeColor="text1"/>
          <w:sz w:val="24"/>
          <w:szCs w:val="24"/>
        </w:rPr>
        <w:t xml:space="preserve">23) mengemukakan penelitian kualitatif adalah penelitian yang tidak mengutamakan angka-angka tapi pada kata-kata yang mengutamakan kedalaman penghayatan terhadap objek yang diteliti dan dikaji secara empiris. </w:t>
      </w:r>
    </w:p>
    <w:p w:rsidR="008E58FD" w:rsidRPr="000F1A05" w:rsidRDefault="008E58FD" w:rsidP="00762BEC">
      <w:pPr>
        <w:pStyle w:val="ListParagraph"/>
        <w:shd w:val="clear" w:color="auto" w:fill="FFFFFF" w:themeFill="background1"/>
        <w:spacing w:after="0"/>
        <w:ind w:left="0" w:firstLine="720"/>
        <w:jc w:val="both"/>
        <w:rPr>
          <w:rFonts w:ascii="Times New Roman" w:hAnsi="Times New Roman" w:cs="Times New Roman"/>
          <w:color w:val="000000" w:themeColor="text1"/>
          <w:sz w:val="24"/>
          <w:szCs w:val="24"/>
          <w:lang w:val="id-ID"/>
        </w:rPr>
      </w:pPr>
      <w:r w:rsidRPr="000F1A05">
        <w:rPr>
          <w:rFonts w:ascii="Times New Roman" w:hAnsi="Times New Roman" w:cs="Times New Roman"/>
          <w:color w:val="000000" w:themeColor="text1"/>
          <w:sz w:val="24"/>
          <w:szCs w:val="24"/>
          <w:lang w:val="id-ID"/>
        </w:rPr>
        <w:t>Penelitian ini menggunakan teknik analisis isi (</w:t>
      </w:r>
      <w:r w:rsidRPr="000F1A05">
        <w:rPr>
          <w:rFonts w:ascii="Times New Roman" w:hAnsi="Times New Roman" w:cs="Times New Roman"/>
          <w:i/>
          <w:color w:val="000000" w:themeColor="text1"/>
          <w:sz w:val="24"/>
          <w:szCs w:val="24"/>
          <w:lang w:val="id-ID"/>
        </w:rPr>
        <w:t>content analysis</w:t>
      </w:r>
      <w:r w:rsidRPr="000F1A05">
        <w:rPr>
          <w:rFonts w:ascii="Times New Roman" w:hAnsi="Times New Roman" w:cs="Times New Roman"/>
          <w:color w:val="000000" w:themeColor="text1"/>
          <w:sz w:val="24"/>
          <w:szCs w:val="24"/>
          <w:lang w:val="id-ID"/>
        </w:rPr>
        <w:t xml:space="preserve">) untuk menggali isi dan pesan-pesan yang terkandung pada bahan dan sumber tententu dan memberikan makna pada bahan atau sumber tertentu dan memberikan makna pada bahan atau sumber tertentu yang memberikan makna pada pesan yang terkandung di dalamnya untuk mendeskripsikan profetik dalam novel </w:t>
      </w:r>
      <w:r w:rsidRPr="000F1A05">
        <w:rPr>
          <w:rFonts w:ascii="Times New Roman" w:hAnsi="Times New Roman" w:cs="Times New Roman"/>
          <w:i/>
          <w:color w:val="000000" w:themeColor="text1"/>
          <w:sz w:val="24"/>
          <w:szCs w:val="24"/>
          <w:lang w:val="id-ID"/>
        </w:rPr>
        <w:t>Kubah</w:t>
      </w:r>
      <w:r w:rsidRPr="000F1A05">
        <w:rPr>
          <w:rFonts w:ascii="Times New Roman" w:hAnsi="Times New Roman" w:cs="Times New Roman"/>
          <w:color w:val="000000" w:themeColor="text1"/>
          <w:sz w:val="24"/>
          <w:szCs w:val="24"/>
          <w:lang w:val="id-ID"/>
        </w:rPr>
        <w:t xml:space="preserve"> karya Ahmad Tohari.</w:t>
      </w:r>
    </w:p>
    <w:p w:rsidR="008E58FD" w:rsidRPr="000F1A05" w:rsidRDefault="008E58FD" w:rsidP="00762BEC">
      <w:pPr>
        <w:pStyle w:val="ListParagraph"/>
        <w:shd w:val="clear" w:color="auto" w:fill="FFFFFF" w:themeFill="background1"/>
        <w:spacing w:after="0"/>
        <w:ind w:left="0" w:firstLine="720"/>
        <w:jc w:val="both"/>
        <w:rPr>
          <w:rFonts w:ascii="Times New Roman" w:hAnsi="Times New Roman" w:cs="Times New Roman"/>
          <w:color w:val="000000" w:themeColor="text1"/>
          <w:sz w:val="24"/>
          <w:szCs w:val="24"/>
          <w:lang w:val="id-ID"/>
        </w:rPr>
      </w:pPr>
      <w:r w:rsidRPr="000F1A05">
        <w:rPr>
          <w:rFonts w:ascii="Times New Roman" w:hAnsi="Times New Roman" w:cs="Times New Roman"/>
          <w:color w:val="000000" w:themeColor="text1"/>
          <w:sz w:val="24"/>
          <w:szCs w:val="24"/>
          <w:lang w:val="id-ID"/>
        </w:rPr>
        <w:t>Selanjutnya, Hasanuddin WS (2003: 40) menjelaskan bahwa konten analisis atau penelitian kajian isi kegiatannya menganalisis karya sastra dipandang sebagai produk komunikasi antara pengarang dan lingkungannya. Sejalan dengan itu, Bugin (2004: 172) menjelaskan bahwa konten anlisis berhubungan dengan komunikasi dan isi komunikasi. Bahwa setiap komunikasi selalu berisi pesan dan sinyal komunikasinya itu, berupa verbal dan nonverbal.</w:t>
      </w:r>
    </w:p>
    <w:p w:rsidR="003B3FED" w:rsidRPr="000F1A05" w:rsidRDefault="008E58FD" w:rsidP="00762BEC">
      <w:pPr>
        <w:pStyle w:val="ListParagraph"/>
        <w:shd w:val="clear" w:color="auto" w:fill="FFFFFF" w:themeFill="background1"/>
        <w:spacing w:after="0"/>
        <w:ind w:left="0" w:firstLine="720"/>
        <w:jc w:val="both"/>
        <w:rPr>
          <w:rFonts w:ascii="Times New Roman" w:hAnsi="Times New Roman" w:cs="Times New Roman"/>
          <w:color w:val="000000" w:themeColor="text1"/>
          <w:sz w:val="24"/>
          <w:szCs w:val="24"/>
          <w:lang w:val="id-ID"/>
        </w:rPr>
      </w:pPr>
      <w:r w:rsidRPr="000F1A05">
        <w:rPr>
          <w:rFonts w:ascii="Times New Roman" w:hAnsi="Times New Roman" w:cs="Times New Roman"/>
          <w:color w:val="000000" w:themeColor="text1"/>
          <w:sz w:val="24"/>
          <w:szCs w:val="24"/>
          <w:lang w:val="id-ID"/>
        </w:rPr>
        <w:t xml:space="preserve">Data penelitian ini adalah profetik dalam novel </w:t>
      </w:r>
      <w:r w:rsidRPr="000F1A05">
        <w:rPr>
          <w:rFonts w:ascii="Times New Roman" w:hAnsi="Times New Roman" w:cs="Times New Roman"/>
          <w:i/>
          <w:color w:val="000000" w:themeColor="text1"/>
          <w:sz w:val="24"/>
          <w:szCs w:val="24"/>
          <w:lang w:val="id-ID"/>
        </w:rPr>
        <w:t>Kubah</w:t>
      </w:r>
      <w:r w:rsidRPr="000F1A05">
        <w:rPr>
          <w:rFonts w:ascii="Times New Roman" w:hAnsi="Times New Roman" w:cs="Times New Roman"/>
          <w:color w:val="000000" w:themeColor="text1"/>
          <w:sz w:val="24"/>
          <w:szCs w:val="24"/>
          <w:lang w:val="id-ID"/>
        </w:rPr>
        <w:t xml:space="preserve"> karya Ahmad Tohari. Data dirumuskan dari kata, frasa, klausa, dan kalimat yang terdapat dalam novel </w:t>
      </w:r>
      <w:r w:rsidRPr="000F1A05">
        <w:rPr>
          <w:rFonts w:ascii="Times New Roman" w:hAnsi="Times New Roman" w:cs="Times New Roman"/>
          <w:i/>
          <w:color w:val="000000" w:themeColor="text1"/>
          <w:sz w:val="24"/>
          <w:szCs w:val="24"/>
          <w:lang w:val="id-ID"/>
        </w:rPr>
        <w:t>Kubah</w:t>
      </w:r>
      <w:r w:rsidRPr="000F1A05">
        <w:rPr>
          <w:rFonts w:ascii="Times New Roman" w:hAnsi="Times New Roman" w:cs="Times New Roman"/>
          <w:color w:val="000000" w:themeColor="text1"/>
          <w:sz w:val="24"/>
          <w:szCs w:val="24"/>
          <w:lang w:val="id-ID"/>
        </w:rPr>
        <w:t xml:space="preserve"> karya Ahmad Tohari yang memenuhi kriteria profetik. Sedangkan s</w:t>
      </w:r>
      <w:r w:rsidRPr="000F1A05">
        <w:rPr>
          <w:rFonts w:ascii="Times New Roman" w:hAnsi="Times New Roman" w:cs="Times New Roman"/>
          <w:color w:val="000000" w:themeColor="text1"/>
          <w:sz w:val="24"/>
          <w:szCs w:val="24"/>
        </w:rPr>
        <w:t xml:space="preserve">umber data pada  penelitian ini adalah novel </w:t>
      </w:r>
      <w:r w:rsidRPr="000F1A05">
        <w:rPr>
          <w:rFonts w:ascii="Times New Roman" w:hAnsi="Times New Roman" w:cs="Times New Roman"/>
          <w:i/>
          <w:color w:val="000000" w:themeColor="text1"/>
          <w:sz w:val="24"/>
          <w:szCs w:val="24"/>
          <w:lang w:val="id-ID"/>
        </w:rPr>
        <w:t>Kubah</w:t>
      </w:r>
      <w:r w:rsidRPr="000F1A05">
        <w:rPr>
          <w:rFonts w:ascii="Times New Roman" w:hAnsi="Times New Roman" w:cs="Times New Roman"/>
          <w:color w:val="000000" w:themeColor="text1"/>
          <w:sz w:val="24"/>
          <w:szCs w:val="24"/>
        </w:rPr>
        <w:t xml:space="preserve"> karya A</w:t>
      </w:r>
      <w:r w:rsidRPr="000F1A05">
        <w:rPr>
          <w:rFonts w:ascii="Times New Roman" w:hAnsi="Times New Roman" w:cs="Times New Roman"/>
          <w:color w:val="000000" w:themeColor="text1"/>
          <w:sz w:val="24"/>
          <w:szCs w:val="24"/>
          <w:lang w:val="id-ID"/>
        </w:rPr>
        <w:t>hmad Tohari</w:t>
      </w:r>
      <w:r w:rsidRPr="000F1A05">
        <w:rPr>
          <w:rFonts w:ascii="Times New Roman" w:hAnsi="Times New Roman" w:cs="Times New Roman"/>
          <w:color w:val="000000" w:themeColor="text1"/>
          <w:sz w:val="24"/>
          <w:szCs w:val="24"/>
        </w:rPr>
        <w:t>.</w:t>
      </w:r>
      <w:r w:rsidRPr="000F1A05">
        <w:rPr>
          <w:rFonts w:ascii="Times New Roman" w:hAnsi="Times New Roman" w:cs="Times New Roman"/>
          <w:color w:val="000000" w:themeColor="text1"/>
          <w:sz w:val="24"/>
          <w:szCs w:val="24"/>
          <w:lang w:val="id-ID"/>
        </w:rPr>
        <w:t xml:space="preserve"> Novel  </w:t>
      </w:r>
      <w:r w:rsidRPr="000F1A05">
        <w:rPr>
          <w:rFonts w:ascii="Times New Roman" w:hAnsi="Times New Roman" w:cs="Times New Roman"/>
          <w:i/>
          <w:color w:val="000000" w:themeColor="text1"/>
          <w:sz w:val="24"/>
          <w:szCs w:val="24"/>
          <w:lang w:val="id-ID"/>
        </w:rPr>
        <w:t>Kubah</w:t>
      </w:r>
      <w:r w:rsidRPr="000F1A05">
        <w:rPr>
          <w:rFonts w:ascii="Times New Roman" w:hAnsi="Times New Roman" w:cs="Times New Roman"/>
          <w:color w:val="000000" w:themeColor="text1"/>
          <w:sz w:val="24"/>
          <w:szCs w:val="24"/>
          <w:lang w:val="id-ID"/>
        </w:rPr>
        <w:t xml:space="preserve"> d</w:t>
      </w:r>
      <w:r w:rsidRPr="000F1A05">
        <w:rPr>
          <w:rFonts w:ascii="Times New Roman" w:hAnsi="Times New Roman" w:cs="Times New Roman"/>
          <w:color w:val="000000" w:themeColor="text1"/>
          <w:sz w:val="24"/>
          <w:szCs w:val="24"/>
        </w:rPr>
        <w:t>iterbitkan</w:t>
      </w:r>
      <w:r w:rsidRPr="000F1A05">
        <w:rPr>
          <w:rFonts w:ascii="Times New Roman" w:hAnsi="Times New Roman" w:cs="Times New Roman"/>
          <w:color w:val="000000" w:themeColor="text1"/>
          <w:sz w:val="24"/>
          <w:szCs w:val="24"/>
          <w:lang w:val="id-ID"/>
        </w:rPr>
        <w:t xml:space="preserve"> pertama kali</w:t>
      </w:r>
      <w:r w:rsidRPr="000F1A05">
        <w:rPr>
          <w:rFonts w:ascii="Times New Roman" w:hAnsi="Times New Roman" w:cs="Times New Roman"/>
          <w:color w:val="000000" w:themeColor="text1"/>
          <w:sz w:val="24"/>
          <w:szCs w:val="24"/>
        </w:rPr>
        <w:t xml:space="preserve"> tahun 19</w:t>
      </w:r>
      <w:r w:rsidRPr="000F1A05">
        <w:rPr>
          <w:rFonts w:ascii="Times New Roman" w:hAnsi="Times New Roman" w:cs="Times New Roman"/>
          <w:color w:val="000000" w:themeColor="text1"/>
          <w:sz w:val="24"/>
          <w:szCs w:val="24"/>
          <w:lang w:val="id-ID"/>
        </w:rPr>
        <w:t>95</w:t>
      </w:r>
      <w:r w:rsidRPr="000F1A05">
        <w:rPr>
          <w:rFonts w:ascii="Times New Roman" w:hAnsi="Times New Roman" w:cs="Times New Roman"/>
          <w:color w:val="000000" w:themeColor="text1"/>
          <w:sz w:val="24"/>
          <w:szCs w:val="24"/>
        </w:rPr>
        <w:t xml:space="preserve"> oleh </w:t>
      </w:r>
      <w:r w:rsidRPr="000F1A05">
        <w:rPr>
          <w:rFonts w:ascii="Times New Roman" w:hAnsi="Times New Roman" w:cs="Times New Roman"/>
          <w:color w:val="000000" w:themeColor="text1"/>
          <w:sz w:val="24"/>
          <w:szCs w:val="24"/>
          <w:lang w:val="id-ID"/>
        </w:rPr>
        <w:t>penerbit PT Gramedia Pustaka Utama di Jakarta</w:t>
      </w:r>
      <w:r w:rsidRPr="000F1A05">
        <w:rPr>
          <w:rFonts w:ascii="Times New Roman" w:hAnsi="Times New Roman" w:cs="Times New Roman"/>
          <w:color w:val="000000" w:themeColor="text1"/>
          <w:sz w:val="24"/>
          <w:szCs w:val="24"/>
        </w:rPr>
        <w:t>,</w:t>
      </w:r>
      <w:r w:rsidRPr="000F1A05">
        <w:rPr>
          <w:rFonts w:ascii="Times New Roman" w:hAnsi="Times New Roman" w:cs="Times New Roman"/>
          <w:color w:val="000000" w:themeColor="text1"/>
          <w:sz w:val="24"/>
          <w:szCs w:val="24"/>
          <w:lang w:val="id-ID"/>
        </w:rPr>
        <w:t xml:space="preserve"> cetakan kelima Maret 2015. </w:t>
      </w:r>
      <w:r w:rsidR="003B3FED" w:rsidRPr="00F943CD">
        <w:rPr>
          <w:rFonts w:ascii="Times New Roman" w:hAnsi="Times New Roman" w:cs="Times New Roman"/>
          <w:color w:val="000000" w:themeColor="text1"/>
          <w:sz w:val="24"/>
          <w:szCs w:val="24"/>
        </w:rPr>
        <w:t>Metode adalah cara yang dipilih oleh peneliti dengan mempertimbangkan bentuk, isi, sebagai su</w:t>
      </w:r>
      <w:r w:rsidR="003B3FED" w:rsidRPr="00F943CD">
        <w:rPr>
          <w:rFonts w:ascii="Times New Roman" w:hAnsi="Times New Roman" w:cs="Times New Roman"/>
          <w:color w:val="000000" w:themeColor="text1"/>
          <w:sz w:val="24"/>
          <w:szCs w:val="24"/>
          <w:lang w:val="id-ID"/>
        </w:rPr>
        <w:t>by</w:t>
      </w:r>
      <w:r w:rsidR="003B3FED" w:rsidRPr="00F943CD">
        <w:rPr>
          <w:rFonts w:ascii="Times New Roman" w:hAnsi="Times New Roman" w:cs="Times New Roman"/>
          <w:color w:val="000000" w:themeColor="text1"/>
          <w:sz w:val="24"/>
          <w:szCs w:val="24"/>
        </w:rPr>
        <w:t>ek penelitian (Endraswara 2003: 8). Dalam hal ini metode yang tepat untuk mengelola data-data dalam penelitian ini adalah metode deskriptif, yaitu metode yang mendeskripsikan fakta-fakta yang kemudian dianalisis (Ratna, 2010: 53).</w:t>
      </w:r>
    </w:p>
    <w:p w:rsidR="00664D48" w:rsidRPr="000F1A05" w:rsidRDefault="00664D48" w:rsidP="00762BEC">
      <w:pPr>
        <w:pStyle w:val="ListParagraph"/>
        <w:shd w:val="clear" w:color="auto" w:fill="FFFFFF" w:themeFill="background1"/>
        <w:spacing w:after="0"/>
        <w:ind w:left="0" w:firstLine="720"/>
        <w:jc w:val="both"/>
        <w:rPr>
          <w:rFonts w:ascii="Times New Roman" w:hAnsi="Times New Roman" w:cs="Times New Roman"/>
          <w:color w:val="000000" w:themeColor="text1"/>
          <w:sz w:val="24"/>
          <w:szCs w:val="24"/>
          <w:lang w:val="id-ID"/>
        </w:rPr>
      </w:pPr>
      <w:r w:rsidRPr="000F1A05">
        <w:rPr>
          <w:rFonts w:ascii="Times New Roman" w:hAnsi="Times New Roman" w:cs="Times New Roman"/>
          <w:sz w:val="24"/>
          <w:szCs w:val="24"/>
        </w:rPr>
        <w:t xml:space="preserve">Tahap analisis yang dilakukan dalam penelitian ini dengan cara menganalisis data sebagai berikut: (1) mendeskripsikan data yang sudah diinventarisasikan, (2) </w:t>
      </w:r>
      <w:r w:rsidR="008E58FD" w:rsidRPr="000F1A05">
        <w:rPr>
          <w:rFonts w:ascii="Times New Roman" w:hAnsi="Times New Roman" w:cs="Times New Roman"/>
          <w:color w:val="000000" w:themeColor="text1"/>
          <w:sz w:val="24"/>
          <w:szCs w:val="24"/>
          <w:lang w:val="id-ID"/>
        </w:rPr>
        <w:t xml:space="preserve">mengidentifikasi dan mengklasifikasikan data mengenai profetik humanis, liberasi, dan transendensi dalam novel </w:t>
      </w:r>
      <w:r w:rsidR="008E58FD" w:rsidRPr="000F1A05">
        <w:rPr>
          <w:rFonts w:ascii="Times New Roman" w:hAnsi="Times New Roman" w:cs="Times New Roman"/>
          <w:i/>
          <w:color w:val="000000" w:themeColor="text1"/>
          <w:sz w:val="24"/>
          <w:szCs w:val="24"/>
          <w:lang w:val="id-ID"/>
        </w:rPr>
        <w:t>Kubah</w:t>
      </w:r>
      <w:r w:rsidR="008E58FD" w:rsidRPr="000F1A05">
        <w:rPr>
          <w:rFonts w:ascii="Times New Roman" w:hAnsi="Times New Roman" w:cs="Times New Roman"/>
          <w:color w:val="000000" w:themeColor="text1"/>
          <w:sz w:val="24"/>
          <w:szCs w:val="24"/>
          <w:lang w:val="id-ID"/>
        </w:rPr>
        <w:t xml:space="preserve"> karya Ahmad Tohari, melalui penelusuran ucapan narator, ucapan tokoh, dan tindakan tokoh, (3) menginterpretasikan data profetik dalam novel </w:t>
      </w:r>
      <w:r w:rsidR="008E58FD" w:rsidRPr="000F1A05">
        <w:rPr>
          <w:rFonts w:ascii="Times New Roman" w:hAnsi="Times New Roman" w:cs="Times New Roman"/>
          <w:i/>
          <w:color w:val="000000" w:themeColor="text1"/>
          <w:sz w:val="24"/>
          <w:szCs w:val="24"/>
          <w:lang w:val="id-ID"/>
        </w:rPr>
        <w:t>Kubah</w:t>
      </w:r>
      <w:r w:rsidR="008E58FD" w:rsidRPr="000F1A05">
        <w:rPr>
          <w:rFonts w:ascii="Times New Roman" w:hAnsi="Times New Roman" w:cs="Times New Roman"/>
          <w:color w:val="000000" w:themeColor="text1"/>
          <w:sz w:val="24"/>
          <w:szCs w:val="24"/>
          <w:lang w:val="id-ID"/>
        </w:rPr>
        <w:t xml:space="preserve"> karya Ahmad Tohari yang sudah dianalisis. (4) menarik simpulan dan menulis laporan.</w:t>
      </w:r>
      <w:r w:rsidRPr="000F1A05">
        <w:rPr>
          <w:rFonts w:ascii="Times New Roman" w:hAnsi="Times New Roman" w:cs="Times New Roman"/>
          <w:sz w:val="24"/>
          <w:szCs w:val="24"/>
        </w:rPr>
        <w:t xml:space="preserve"> Teknik pengabsahan data yang digunakan dalam penelitian</w:t>
      </w:r>
      <w:r w:rsidR="008E58FD" w:rsidRPr="000F1A05">
        <w:rPr>
          <w:rFonts w:ascii="Times New Roman" w:hAnsi="Times New Roman" w:cs="Times New Roman"/>
          <w:sz w:val="24"/>
          <w:szCs w:val="24"/>
        </w:rPr>
        <w:t xml:space="preserve"> ini adalah teknik </w:t>
      </w:r>
      <w:r w:rsidR="008E58FD" w:rsidRPr="000F1A05">
        <w:rPr>
          <w:rFonts w:ascii="Times New Roman" w:hAnsi="Times New Roman" w:cs="Times New Roman"/>
          <w:sz w:val="24"/>
          <w:szCs w:val="24"/>
          <w:lang w:val="id-ID"/>
        </w:rPr>
        <w:t>triangulasi</w:t>
      </w:r>
      <w:r w:rsidR="00C35BC9" w:rsidRPr="000F1A05">
        <w:rPr>
          <w:rFonts w:ascii="Times New Roman" w:hAnsi="Times New Roman" w:cs="Times New Roman"/>
          <w:sz w:val="24"/>
          <w:szCs w:val="24"/>
          <w:lang w:val="id-ID"/>
        </w:rPr>
        <w:t xml:space="preserve">. </w:t>
      </w:r>
      <w:r w:rsidR="00C35BC9" w:rsidRPr="000F1A05">
        <w:rPr>
          <w:rFonts w:ascii="Times New Roman" w:hAnsi="Times New Roman" w:cs="Times New Roman"/>
          <w:color w:val="000000" w:themeColor="text1"/>
          <w:sz w:val="24"/>
          <w:szCs w:val="24"/>
          <w:lang w:val="id-ID"/>
        </w:rPr>
        <w:t xml:space="preserve">Menurut </w:t>
      </w:r>
      <w:r w:rsidR="00C35BC9" w:rsidRPr="000F1A05">
        <w:rPr>
          <w:rFonts w:ascii="Times New Roman" w:hAnsi="Times New Roman" w:cs="Times New Roman"/>
          <w:color w:val="000000" w:themeColor="text1"/>
          <w:sz w:val="24"/>
          <w:szCs w:val="24"/>
        </w:rPr>
        <w:t xml:space="preserve">Moleong </w:t>
      </w:r>
      <w:r w:rsidR="00C35BC9" w:rsidRPr="000F1A05">
        <w:rPr>
          <w:rFonts w:ascii="Times New Roman" w:hAnsi="Times New Roman" w:cs="Times New Roman"/>
          <w:color w:val="000000" w:themeColor="text1"/>
          <w:sz w:val="24"/>
          <w:szCs w:val="24"/>
          <w:lang w:val="id-ID"/>
        </w:rPr>
        <w:t>(</w:t>
      </w:r>
      <w:r w:rsidR="00C35BC9" w:rsidRPr="000F1A05">
        <w:rPr>
          <w:rFonts w:ascii="Times New Roman" w:hAnsi="Times New Roman" w:cs="Times New Roman"/>
          <w:color w:val="000000" w:themeColor="text1"/>
          <w:sz w:val="24"/>
          <w:szCs w:val="24"/>
        </w:rPr>
        <w:t>20</w:t>
      </w:r>
      <w:r w:rsidR="00C35BC9" w:rsidRPr="000F1A05">
        <w:rPr>
          <w:rFonts w:ascii="Times New Roman" w:hAnsi="Times New Roman" w:cs="Times New Roman"/>
          <w:color w:val="000000" w:themeColor="text1"/>
          <w:sz w:val="24"/>
          <w:szCs w:val="24"/>
          <w:lang w:val="id-ID"/>
        </w:rPr>
        <w:t>05</w:t>
      </w:r>
      <w:r w:rsidR="00C35BC9" w:rsidRPr="000F1A05">
        <w:rPr>
          <w:rFonts w:ascii="Times New Roman" w:hAnsi="Times New Roman" w:cs="Times New Roman"/>
          <w:color w:val="000000" w:themeColor="text1"/>
          <w:sz w:val="24"/>
          <w:szCs w:val="24"/>
        </w:rPr>
        <w:t>:</w:t>
      </w:r>
      <w:r w:rsidR="00C35BC9" w:rsidRPr="000F1A05">
        <w:rPr>
          <w:rFonts w:ascii="Times New Roman" w:hAnsi="Times New Roman" w:cs="Times New Roman"/>
          <w:color w:val="000000" w:themeColor="text1"/>
          <w:sz w:val="24"/>
          <w:szCs w:val="24"/>
          <w:lang w:val="id-ID"/>
        </w:rPr>
        <w:t xml:space="preserve"> </w:t>
      </w:r>
      <w:r w:rsidR="00C35BC9" w:rsidRPr="000F1A05">
        <w:rPr>
          <w:rFonts w:ascii="Times New Roman" w:hAnsi="Times New Roman" w:cs="Times New Roman"/>
          <w:color w:val="000000" w:themeColor="text1"/>
          <w:sz w:val="24"/>
          <w:szCs w:val="24"/>
        </w:rPr>
        <w:t>33</w:t>
      </w:r>
      <w:r w:rsidR="00C35BC9" w:rsidRPr="000F1A05">
        <w:rPr>
          <w:rFonts w:ascii="Times New Roman" w:hAnsi="Times New Roman" w:cs="Times New Roman"/>
          <w:color w:val="000000" w:themeColor="text1"/>
          <w:sz w:val="24"/>
          <w:szCs w:val="24"/>
          <w:lang w:val="id-ID"/>
        </w:rPr>
        <w:t>0) menjelaskan bahwa teknik triangulasi adalah teknik pemeriksaan keabsahan data yang memanfaatkan sesuatu yang lahir dari luar data itu untuk keperluan pengecekan atau sebagai pembanding terhadap data itu.</w:t>
      </w:r>
    </w:p>
    <w:p w:rsidR="00C35BC9" w:rsidRPr="000F1A05" w:rsidRDefault="00C35BC9" w:rsidP="00762BEC">
      <w:pPr>
        <w:spacing w:after="0"/>
        <w:contextualSpacing/>
        <w:jc w:val="both"/>
        <w:rPr>
          <w:rFonts w:ascii="Times New Roman" w:hAnsi="Times New Roman" w:cs="Times New Roman"/>
          <w:sz w:val="24"/>
          <w:szCs w:val="24"/>
        </w:rPr>
      </w:pPr>
    </w:p>
    <w:p w:rsidR="00762BEC" w:rsidRPr="00762BEC" w:rsidRDefault="00E1698D" w:rsidP="00762BEC">
      <w:pPr>
        <w:spacing w:after="0"/>
        <w:contextualSpacing/>
        <w:jc w:val="both"/>
        <w:rPr>
          <w:rFonts w:ascii="Times New Roman" w:hAnsi="Times New Roman" w:cs="Times New Roman"/>
          <w:b/>
          <w:sz w:val="24"/>
          <w:szCs w:val="24"/>
        </w:rPr>
      </w:pPr>
      <w:r w:rsidRPr="000F1A05">
        <w:rPr>
          <w:rFonts w:ascii="Times New Roman" w:hAnsi="Times New Roman" w:cs="Times New Roman"/>
          <w:b/>
          <w:sz w:val="24"/>
          <w:szCs w:val="24"/>
        </w:rPr>
        <w:t>PEMBAHASAN</w:t>
      </w:r>
    </w:p>
    <w:p w:rsidR="00E501FA" w:rsidRPr="000F1A05" w:rsidRDefault="00143A14" w:rsidP="00762BEC">
      <w:pPr>
        <w:spacing w:after="0"/>
        <w:ind w:firstLine="720"/>
        <w:contextualSpacing/>
        <w:jc w:val="both"/>
        <w:rPr>
          <w:rFonts w:ascii="Times New Roman" w:hAnsi="Times New Roman" w:cs="Times New Roman"/>
          <w:sz w:val="24"/>
          <w:szCs w:val="24"/>
        </w:rPr>
      </w:pPr>
      <w:r w:rsidRPr="000F1A05">
        <w:rPr>
          <w:rFonts w:ascii="Times New Roman" w:hAnsi="Times New Roman" w:cs="Times New Roman"/>
          <w:sz w:val="24"/>
          <w:szCs w:val="24"/>
        </w:rPr>
        <w:t xml:space="preserve">Pembahasan dalam penelitian ini menjelaskan tiga bentuk profetik dalam novel </w:t>
      </w:r>
      <w:r w:rsidRPr="000F1A05">
        <w:rPr>
          <w:rFonts w:ascii="Times New Roman" w:hAnsi="Times New Roman" w:cs="Times New Roman"/>
          <w:i/>
          <w:sz w:val="24"/>
          <w:szCs w:val="24"/>
        </w:rPr>
        <w:t>Kubah</w:t>
      </w:r>
      <w:r w:rsidRPr="000F1A05">
        <w:rPr>
          <w:rFonts w:ascii="Times New Roman" w:hAnsi="Times New Roman" w:cs="Times New Roman"/>
          <w:sz w:val="24"/>
          <w:szCs w:val="24"/>
        </w:rPr>
        <w:t xml:space="preserve"> karya Ahmad Tohari. </w:t>
      </w:r>
      <w:r w:rsidR="00633BCE" w:rsidRPr="000F1A05">
        <w:rPr>
          <w:rFonts w:ascii="Times New Roman" w:eastAsia="Times New Roman" w:hAnsi="Times New Roman" w:cs="Times New Roman"/>
          <w:sz w:val="24"/>
          <w:szCs w:val="24"/>
          <w:lang w:eastAsia="id-ID"/>
        </w:rPr>
        <w:t xml:space="preserve">Berdasarkan hasil temuan penelitian tentang profetik dalam novel </w:t>
      </w:r>
      <w:r w:rsidR="00633BCE" w:rsidRPr="000F1A05">
        <w:rPr>
          <w:rFonts w:ascii="Times New Roman" w:eastAsia="Times New Roman" w:hAnsi="Times New Roman" w:cs="Times New Roman"/>
          <w:i/>
          <w:sz w:val="24"/>
          <w:szCs w:val="24"/>
          <w:lang w:eastAsia="id-ID"/>
        </w:rPr>
        <w:t>Kubah</w:t>
      </w:r>
      <w:r w:rsidR="00633BCE" w:rsidRPr="000F1A05">
        <w:rPr>
          <w:rFonts w:ascii="Times New Roman" w:eastAsia="Times New Roman" w:hAnsi="Times New Roman" w:cs="Times New Roman"/>
          <w:sz w:val="24"/>
          <w:szCs w:val="24"/>
          <w:lang w:eastAsia="id-ID"/>
        </w:rPr>
        <w:t xml:space="preserve"> karya Ahmad Tohari membahas tentang: (1) humanis, (2) liberasi, dan (3) transendensi. </w:t>
      </w:r>
      <w:r w:rsidR="00633BCE" w:rsidRPr="000F1A05">
        <w:rPr>
          <w:rFonts w:ascii="Times New Roman" w:hAnsi="Times New Roman" w:cs="Times New Roman"/>
          <w:sz w:val="24"/>
          <w:szCs w:val="24"/>
        </w:rPr>
        <w:t xml:space="preserve">Novel </w:t>
      </w:r>
      <w:r w:rsidR="00633BCE" w:rsidRPr="000F1A05">
        <w:rPr>
          <w:rFonts w:ascii="Times New Roman" w:hAnsi="Times New Roman" w:cs="Times New Roman"/>
          <w:i/>
          <w:iCs/>
          <w:sz w:val="24"/>
          <w:szCs w:val="24"/>
        </w:rPr>
        <w:t>Kubah</w:t>
      </w:r>
      <w:r w:rsidR="00633BCE" w:rsidRPr="000F1A05">
        <w:rPr>
          <w:rFonts w:ascii="Times New Roman" w:hAnsi="Times New Roman" w:cs="Times New Roman"/>
          <w:sz w:val="24"/>
          <w:szCs w:val="24"/>
        </w:rPr>
        <w:t xml:space="preserve">, ditulis Ahmad Tohari yang diterbitkan tahun 1980 oleh Pustaka Jaya, </w:t>
      </w:r>
      <w:r w:rsidR="00633BCE" w:rsidRPr="000F1A05">
        <w:rPr>
          <w:rFonts w:ascii="Times New Roman" w:hAnsi="Times New Roman" w:cs="Times New Roman"/>
          <w:i/>
          <w:iCs/>
          <w:sz w:val="24"/>
          <w:szCs w:val="24"/>
        </w:rPr>
        <w:t>Kubah</w:t>
      </w:r>
      <w:r w:rsidR="00633BCE" w:rsidRPr="000F1A05">
        <w:rPr>
          <w:rFonts w:ascii="Times New Roman" w:hAnsi="Times New Roman" w:cs="Times New Roman"/>
          <w:sz w:val="24"/>
          <w:szCs w:val="24"/>
        </w:rPr>
        <w:t xml:space="preserve"> terbit saat karya sastra bertema serupa  menyindir anggota Partai Komunis  jarang ditemukan. Novel ini juga dicirikan sebagai </w:t>
      </w:r>
      <w:hyperlink r:id="rId11" w:tooltip="Dakwah" w:history="1">
        <w:r w:rsidR="00633BCE" w:rsidRPr="000F1A05">
          <w:rPr>
            <w:rStyle w:val="Hyperlink"/>
            <w:rFonts w:ascii="Times New Roman" w:hAnsi="Times New Roman" w:cs="Times New Roman"/>
            <w:color w:val="auto"/>
            <w:sz w:val="24"/>
            <w:szCs w:val="24"/>
            <w:u w:val="none"/>
          </w:rPr>
          <w:t>dakwah</w:t>
        </w:r>
      </w:hyperlink>
      <w:r w:rsidR="00633BCE" w:rsidRPr="000F1A05">
        <w:rPr>
          <w:rFonts w:ascii="Times New Roman" w:hAnsi="Times New Roman" w:cs="Times New Roman"/>
          <w:sz w:val="24"/>
          <w:szCs w:val="24"/>
        </w:rPr>
        <w:t xml:space="preserve">. Penerimaan publik terhadap </w:t>
      </w:r>
      <w:r w:rsidR="00633BCE" w:rsidRPr="000F1A05">
        <w:rPr>
          <w:rFonts w:ascii="Times New Roman" w:hAnsi="Times New Roman" w:cs="Times New Roman"/>
          <w:i/>
          <w:iCs/>
          <w:sz w:val="24"/>
          <w:szCs w:val="24"/>
        </w:rPr>
        <w:t>Kubah</w:t>
      </w:r>
      <w:r w:rsidR="00633BCE" w:rsidRPr="000F1A05">
        <w:rPr>
          <w:rFonts w:ascii="Times New Roman" w:hAnsi="Times New Roman" w:cs="Times New Roman"/>
          <w:sz w:val="24"/>
          <w:szCs w:val="24"/>
        </w:rPr>
        <w:t xml:space="preserve"> bercampur; para kritikus memuji subjek novelnya dan mengkritik alurnya yang mudah </w:t>
      </w:r>
      <w:r w:rsidR="00633BCE" w:rsidRPr="000F1A05">
        <w:rPr>
          <w:rFonts w:ascii="Times New Roman" w:hAnsi="Times New Roman" w:cs="Times New Roman"/>
          <w:sz w:val="24"/>
          <w:szCs w:val="24"/>
        </w:rPr>
        <w:lastRenderedPageBreak/>
        <w:t xml:space="preserve">diprediksi. Melalui novel </w:t>
      </w:r>
      <w:r w:rsidR="00633BCE" w:rsidRPr="000F1A05">
        <w:rPr>
          <w:rFonts w:ascii="Times New Roman" w:hAnsi="Times New Roman" w:cs="Times New Roman"/>
          <w:i/>
          <w:sz w:val="24"/>
          <w:szCs w:val="24"/>
        </w:rPr>
        <w:t>Kubah</w:t>
      </w:r>
      <w:r w:rsidR="00633BCE" w:rsidRPr="000F1A05">
        <w:rPr>
          <w:rFonts w:ascii="Times New Roman" w:hAnsi="Times New Roman" w:cs="Times New Roman"/>
          <w:sz w:val="24"/>
          <w:szCs w:val="24"/>
        </w:rPr>
        <w:t>, Ahmad Tohari ingin menyampaikan pesan-pesan tersurat maupun tersirat kepada pembaca. Jadi, novel bukan hanya karya sastra yang berfungsi sebagai pengibur, tetapi dengan membaca novel pembaca dapat mengambil pelajaran yang berharga bagi masyarakat.</w:t>
      </w:r>
    </w:p>
    <w:p w:rsidR="00E501FA" w:rsidRPr="000F1A05" w:rsidRDefault="00633BCE" w:rsidP="00762BEC">
      <w:pPr>
        <w:spacing w:after="0"/>
        <w:ind w:firstLine="720"/>
        <w:contextualSpacing/>
        <w:jc w:val="both"/>
        <w:rPr>
          <w:rFonts w:ascii="Times New Roman" w:hAnsi="Times New Roman" w:cs="Times New Roman"/>
          <w:sz w:val="24"/>
          <w:szCs w:val="24"/>
        </w:rPr>
      </w:pPr>
      <w:r w:rsidRPr="000F1A05">
        <w:rPr>
          <w:rFonts w:ascii="Times New Roman" w:hAnsi="Times New Roman" w:cs="Times New Roman"/>
          <w:sz w:val="24"/>
          <w:szCs w:val="24"/>
        </w:rPr>
        <w:t xml:space="preserve">Membaca novel </w:t>
      </w:r>
      <w:r w:rsidRPr="000F1A05">
        <w:rPr>
          <w:rFonts w:ascii="Times New Roman" w:hAnsi="Times New Roman" w:cs="Times New Roman"/>
          <w:i/>
          <w:sz w:val="24"/>
          <w:szCs w:val="24"/>
        </w:rPr>
        <w:t>Kubah</w:t>
      </w:r>
      <w:r w:rsidRPr="000F1A05">
        <w:rPr>
          <w:rFonts w:ascii="Times New Roman" w:hAnsi="Times New Roman" w:cs="Times New Roman"/>
          <w:sz w:val="24"/>
          <w:szCs w:val="24"/>
        </w:rPr>
        <w:t xml:space="preserve"> karya Ahmad Tohari dapat menjadi renungan bagi pembaca dalam mengetahui profetik dalam kehidupan masyarakat serta dapat memotivasi pembaca agar dapat lebih baik dalam menjalankan kehidupan. Hal ini dapat dibuktikan dari pesan-pesan tersurat ataupun tersirat yang ditemukan dalam novel Kubah karya Ahmad Tohari yang mengarah kepada profetik. Adapun profetik yang terdapat dalam novel Kubah karya Ahmad Tohari adalah sebagai berikut. (1) humanis, (2) liberasi, dan (3) transendensi. Berdasarkan bentuk profetik tersebut, profetik yang paling dominan dalam novel </w:t>
      </w:r>
      <w:r w:rsidRPr="000F1A05">
        <w:rPr>
          <w:rFonts w:ascii="Times New Roman" w:hAnsi="Times New Roman" w:cs="Times New Roman"/>
          <w:i/>
          <w:sz w:val="24"/>
          <w:szCs w:val="24"/>
        </w:rPr>
        <w:t>Kubah</w:t>
      </w:r>
      <w:r w:rsidRPr="000F1A05">
        <w:rPr>
          <w:rFonts w:ascii="Times New Roman" w:hAnsi="Times New Roman" w:cs="Times New Roman"/>
          <w:sz w:val="24"/>
          <w:szCs w:val="24"/>
        </w:rPr>
        <w:t xml:space="preserve"> karya Ahmad Tohari adalah profetik humanis. Humanis dengan subindikator </w:t>
      </w:r>
      <w:r w:rsidRPr="000F1A05">
        <w:rPr>
          <w:rFonts w:ascii="Times New Roman" w:eastAsia="Times New Roman" w:hAnsi="Times New Roman" w:cs="Times New Roman"/>
          <w:bCs/>
          <w:sz w:val="24"/>
          <w:szCs w:val="24"/>
          <w:lang w:eastAsia="id-ID"/>
        </w:rPr>
        <w:t xml:space="preserve">menjaga persaudaraan sesama meski berbeda agama, keyakinan, status sosial ekonomi dan tradisi, menolak terhadap perbuatan aniaya termasuk penghilangan nyawa, dan segala perbuatan dehumanis, peduli terhadap sesama makhluk Tuhan, </w:t>
      </w:r>
      <w:r w:rsidRPr="000F1A05">
        <w:rPr>
          <w:rFonts w:ascii="Times New Roman" w:hAnsi="Times New Roman" w:cs="Times New Roman"/>
          <w:sz w:val="24"/>
          <w:szCs w:val="24"/>
          <w:shd w:val="clear" w:color="auto" w:fill="FFFFFF"/>
        </w:rPr>
        <w:t xml:space="preserve">bertanggung jawab, </w:t>
      </w:r>
      <w:r w:rsidRPr="000F1A05">
        <w:rPr>
          <w:rFonts w:ascii="Times New Roman" w:hAnsi="Times New Roman" w:cs="Times New Roman"/>
          <w:sz w:val="24"/>
          <w:szCs w:val="24"/>
        </w:rPr>
        <w:t xml:space="preserve">taat akan hukum, meningkatkan hidup bersama dengan saling mengerti, membangun nilai kemanusiaan dengan cinta, saling memahami, bermoral (sopan, santun, jujur) dan mudah memaafkan orang lain. Hal ini membuktikan bahwa sikap saling peduli sesama makhluk Tuhan, saling memahami, bermoral dalam masyarakat merupakan suatu hal yang sangat penting. Profetik humanis dalam novel </w:t>
      </w:r>
      <w:r w:rsidRPr="000F1A05">
        <w:rPr>
          <w:rFonts w:ascii="Times New Roman" w:hAnsi="Times New Roman" w:cs="Times New Roman"/>
          <w:i/>
          <w:sz w:val="24"/>
          <w:szCs w:val="24"/>
        </w:rPr>
        <w:t>Kubah</w:t>
      </w:r>
      <w:r w:rsidRPr="000F1A05">
        <w:rPr>
          <w:rFonts w:ascii="Times New Roman" w:hAnsi="Times New Roman" w:cs="Times New Roman"/>
          <w:sz w:val="24"/>
          <w:szCs w:val="24"/>
        </w:rPr>
        <w:t xml:space="preserve"> Ahmad Tohari bertujuan untuk memanusiakan manusia yang ditampilkan dalam sosok tokoh-tokoh cerita dalam novel </w:t>
      </w:r>
      <w:r w:rsidRPr="000F1A05">
        <w:rPr>
          <w:rFonts w:ascii="Times New Roman" w:hAnsi="Times New Roman" w:cs="Times New Roman"/>
          <w:i/>
          <w:sz w:val="24"/>
          <w:szCs w:val="24"/>
        </w:rPr>
        <w:t>Kubah</w:t>
      </w:r>
      <w:r w:rsidRPr="000F1A05">
        <w:rPr>
          <w:rFonts w:ascii="Times New Roman" w:hAnsi="Times New Roman" w:cs="Times New Roman"/>
          <w:sz w:val="24"/>
          <w:szCs w:val="24"/>
        </w:rPr>
        <w:t xml:space="preserve">. Salah satunya adalah Karman, tokoh utama dalam novel </w:t>
      </w:r>
      <w:r w:rsidRPr="000F1A05">
        <w:rPr>
          <w:rFonts w:ascii="Times New Roman" w:hAnsi="Times New Roman" w:cs="Times New Roman"/>
          <w:i/>
          <w:sz w:val="24"/>
          <w:szCs w:val="24"/>
        </w:rPr>
        <w:t>Kubah</w:t>
      </w:r>
      <w:r w:rsidRPr="000F1A05">
        <w:rPr>
          <w:rFonts w:ascii="Times New Roman" w:hAnsi="Times New Roman" w:cs="Times New Roman"/>
          <w:sz w:val="24"/>
          <w:szCs w:val="24"/>
        </w:rPr>
        <w:t xml:space="preserve"> karya Ahmad Tohari.</w:t>
      </w:r>
      <w:r w:rsidR="00E501FA" w:rsidRPr="000F1A05">
        <w:rPr>
          <w:rFonts w:ascii="Times New Roman" w:hAnsi="Times New Roman" w:cs="Times New Roman"/>
          <w:sz w:val="24"/>
          <w:szCs w:val="24"/>
        </w:rPr>
        <w:t xml:space="preserve"> </w:t>
      </w:r>
    </w:p>
    <w:p w:rsidR="00E501FA" w:rsidRPr="000F1A05" w:rsidRDefault="00E501FA" w:rsidP="00762BEC">
      <w:pPr>
        <w:spacing w:after="0"/>
        <w:ind w:firstLine="720"/>
        <w:contextualSpacing/>
        <w:jc w:val="both"/>
        <w:rPr>
          <w:rFonts w:ascii="Times New Roman" w:hAnsi="Times New Roman" w:cs="Times New Roman"/>
          <w:sz w:val="24"/>
          <w:szCs w:val="24"/>
        </w:rPr>
      </w:pPr>
      <w:r w:rsidRPr="000F1A05">
        <w:rPr>
          <w:rFonts w:ascii="Times New Roman" w:hAnsi="Times New Roman" w:cs="Times New Roman"/>
          <w:sz w:val="24"/>
          <w:szCs w:val="24"/>
        </w:rPr>
        <w:t xml:space="preserve">Profetik dalam kehidupan bermasyarakat perlu diterapkan sedini mungkin. Salah satu bentuk profetik dapat dilihat dalam novel </w:t>
      </w:r>
      <w:r w:rsidRPr="000F1A05">
        <w:rPr>
          <w:rFonts w:ascii="Times New Roman" w:hAnsi="Times New Roman" w:cs="Times New Roman"/>
          <w:i/>
          <w:sz w:val="24"/>
          <w:szCs w:val="24"/>
        </w:rPr>
        <w:t>Kubah</w:t>
      </w:r>
      <w:r w:rsidRPr="000F1A05">
        <w:rPr>
          <w:rFonts w:ascii="Times New Roman" w:hAnsi="Times New Roman" w:cs="Times New Roman"/>
          <w:sz w:val="24"/>
          <w:szCs w:val="24"/>
        </w:rPr>
        <w:t xml:space="preserve"> karya Ahmad Tohari. Novel tersebut menggambarkan bagaimana tokoh-tokoh cerita saling memahami, memiliki sikap peduli antarsesama anggota massyarakat lainnya.</w:t>
      </w:r>
    </w:p>
    <w:p w:rsidR="00E501FA" w:rsidRPr="000F1A05" w:rsidRDefault="007F7802" w:rsidP="00762BEC">
      <w:pPr>
        <w:pStyle w:val="ListParagraph"/>
        <w:numPr>
          <w:ilvl w:val="0"/>
          <w:numId w:val="6"/>
        </w:numPr>
        <w:spacing w:after="0"/>
        <w:ind w:left="360"/>
        <w:jc w:val="both"/>
        <w:rPr>
          <w:rFonts w:ascii="Times New Roman" w:hAnsi="Times New Roman" w:cs="Times New Roman"/>
          <w:b/>
          <w:sz w:val="24"/>
          <w:szCs w:val="24"/>
        </w:rPr>
      </w:pPr>
      <w:r w:rsidRPr="000F1A05">
        <w:rPr>
          <w:rFonts w:ascii="Times New Roman" w:hAnsi="Times New Roman" w:cs="Times New Roman"/>
          <w:b/>
          <w:sz w:val="24"/>
          <w:szCs w:val="24"/>
          <w:lang w:val="id-ID"/>
        </w:rPr>
        <w:t xml:space="preserve">Profetik </w:t>
      </w:r>
      <w:r w:rsidR="00E501FA" w:rsidRPr="000F1A05">
        <w:rPr>
          <w:rFonts w:ascii="Times New Roman" w:hAnsi="Times New Roman" w:cs="Times New Roman"/>
          <w:b/>
          <w:sz w:val="24"/>
          <w:szCs w:val="24"/>
          <w:lang w:val="id-ID"/>
        </w:rPr>
        <w:t>Humanis</w:t>
      </w:r>
    </w:p>
    <w:p w:rsidR="007F7802" w:rsidRPr="000F1A05" w:rsidRDefault="00E501FA" w:rsidP="00762BEC">
      <w:pPr>
        <w:pStyle w:val="ListParagraph"/>
        <w:ind w:left="360" w:firstLine="720"/>
        <w:jc w:val="both"/>
        <w:rPr>
          <w:rFonts w:ascii="Times New Roman" w:hAnsi="Times New Roman" w:cs="Times New Roman"/>
          <w:sz w:val="24"/>
          <w:szCs w:val="24"/>
          <w:shd w:val="clear" w:color="auto" w:fill="FFFFFF"/>
        </w:rPr>
      </w:pPr>
      <w:r w:rsidRPr="000F1A05">
        <w:rPr>
          <w:rFonts w:ascii="Times New Roman" w:hAnsi="Times New Roman" w:cs="Times New Roman"/>
          <w:sz w:val="24"/>
          <w:szCs w:val="24"/>
          <w:lang w:val="id-ID"/>
        </w:rPr>
        <w:t xml:space="preserve"> </w:t>
      </w:r>
      <w:r w:rsidR="007F7802" w:rsidRPr="000F1A05">
        <w:rPr>
          <w:rFonts w:ascii="Times New Roman" w:hAnsi="Times New Roman" w:cs="Times New Roman"/>
          <w:sz w:val="24"/>
          <w:szCs w:val="24"/>
          <w:lang w:val="id-ID"/>
        </w:rPr>
        <w:t xml:space="preserve"> </w:t>
      </w:r>
      <w:r w:rsidR="007F7802" w:rsidRPr="000F1A05">
        <w:rPr>
          <w:rFonts w:ascii="Times New Roman" w:hAnsi="Times New Roman" w:cs="Times New Roman"/>
          <w:sz w:val="24"/>
          <w:szCs w:val="24"/>
          <w:shd w:val="clear" w:color="auto" w:fill="FFFFFF"/>
        </w:rPr>
        <w:t xml:space="preserve">Profetik humanis dalam novel </w:t>
      </w:r>
      <w:r w:rsidR="007F7802" w:rsidRPr="000F1A05">
        <w:rPr>
          <w:rFonts w:ascii="Times New Roman" w:hAnsi="Times New Roman" w:cs="Times New Roman"/>
          <w:i/>
          <w:sz w:val="24"/>
          <w:szCs w:val="24"/>
          <w:shd w:val="clear" w:color="auto" w:fill="FFFFFF"/>
        </w:rPr>
        <w:t>Kubah</w:t>
      </w:r>
      <w:r w:rsidR="007F7802" w:rsidRPr="000F1A05">
        <w:rPr>
          <w:rFonts w:ascii="Times New Roman" w:hAnsi="Times New Roman" w:cs="Times New Roman"/>
          <w:sz w:val="24"/>
          <w:szCs w:val="24"/>
          <w:shd w:val="clear" w:color="auto" w:fill="FFFFFF"/>
        </w:rPr>
        <w:t xml:space="preserve"> karya Ahmad Tohari digambarkan melaui tokoh-tokoh cerita dalam novel ini. Salah satunya adalah Karman. Karman adalah seorang tahanan politik yang mendapatkan kembali tempat di masyarakat setelah dua belas tahun di tahanan politik Pulau Buru. Meskipun hati masyarakat pernah dilukainya kini Karman berusaha kembali untuk mengembalikan martabat hidupnya. Karman kembali berbuat baik dan peduli kepada masyarakat kampungnya. Sikap tersebut dapat dilihat pada kutipan berikut. </w:t>
      </w:r>
    </w:p>
    <w:p w:rsidR="007F7802" w:rsidRPr="000F1A05" w:rsidRDefault="007F7802" w:rsidP="00D934C1">
      <w:pPr>
        <w:spacing w:after="0" w:line="240" w:lineRule="auto"/>
        <w:ind w:left="1080" w:right="849"/>
        <w:jc w:val="both"/>
        <w:rPr>
          <w:rFonts w:ascii="Times New Roman" w:hAnsi="Times New Roman" w:cs="Times New Roman"/>
          <w:sz w:val="24"/>
          <w:szCs w:val="24"/>
        </w:rPr>
      </w:pPr>
      <w:r w:rsidRPr="000F1A05">
        <w:rPr>
          <w:rFonts w:ascii="Times New Roman" w:hAnsi="Times New Roman" w:cs="Times New Roman"/>
          <w:sz w:val="24"/>
          <w:szCs w:val="24"/>
        </w:rPr>
        <w:t>“Para jamaah sepakat hendak memugar masjid itu. Pikiran demikian makin mendesak karena jumlah jamaah terus bertambah banyak.”</w:t>
      </w:r>
    </w:p>
    <w:p w:rsidR="007F7802" w:rsidRPr="000F1A05" w:rsidRDefault="007F7802" w:rsidP="00D934C1">
      <w:pPr>
        <w:spacing w:after="0" w:line="240" w:lineRule="auto"/>
        <w:ind w:left="1080" w:right="849"/>
        <w:jc w:val="both"/>
        <w:rPr>
          <w:rFonts w:ascii="Times New Roman" w:hAnsi="Times New Roman" w:cs="Times New Roman"/>
          <w:sz w:val="24"/>
          <w:szCs w:val="24"/>
        </w:rPr>
      </w:pPr>
      <w:r w:rsidRPr="000F1A05">
        <w:rPr>
          <w:rFonts w:ascii="Times New Roman" w:hAnsi="Times New Roman" w:cs="Times New Roman"/>
          <w:sz w:val="24"/>
          <w:szCs w:val="24"/>
        </w:rPr>
        <w:t>“Tanpa membentuk sebuah panitia, pekerjaan itu dimulai. Semua orang mendapat bagian menurut kecakapan masing-masing. Karman memberanikan diri meminta bagiannya. Ia menyanggupi membuat kubah yang baru bila tersedia bahan dan perkakasnya. Ketika tinggal dalam pengasingan Karman pernah belajar mematri dan mengelas.” (66/K/PH, hlm. 209)</w:t>
      </w:r>
    </w:p>
    <w:p w:rsidR="007F7802" w:rsidRPr="000F1A05" w:rsidRDefault="007F7802" w:rsidP="00D934C1">
      <w:pPr>
        <w:spacing w:after="0" w:line="240" w:lineRule="auto"/>
        <w:ind w:left="1080" w:right="849"/>
        <w:jc w:val="both"/>
        <w:rPr>
          <w:rFonts w:ascii="Times New Roman" w:hAnsi="Times New Roman" w:cs="Times New Roman"/>
          <w:sz w:val="24"/>
          <w:szCs w:val="24"/>
        </w:rPr>
      </w:pPr>
    </w:p>
    <w:p w:rsidR="00AB1911" w:rsidRPr="00AB1911" w:rsidRDefault="007F7802" w:rsidP="00682290">
      <w:pPr>
        <w:ind w:firstLine="720"/>
        <w:jc w:val="both"/>
        <w:rPr>
          <w:rFonts w:ascii="Times New Roman" w:hAnsi="Times New Roman" w:cs="Times New Roman"/>
          <w:sz w:val="24"/>
          <w:szCs w:val="24"/>
          <w:lang w:val="en-US"/>
        </w:rPr>
      </w:pPr>
      <w:r w:rsidRPr="000F1A05">
        <w:rPr>
          <w:rFonts w:ascii="Times New Roman" w:hAnsi="Times New Roman" w:cs="Times New Roman"/>
          <w:sz w:val="24"/>
          <w:szCs w:val="24"/>
        </w:rPr>
        <w:lastRenderedPageBreak/>
        <w:t xml:space="preserve">Profetik humanis haruslah ditanamkan dalam diri masyarakat. Adanya humanis yang ditamankan dalam diri masyarakat, membuat kondisi masyarakat tersebut nyaman dan tentram.  Dengan adanya sikap humanis akan menjadikan manusia berakhlak mulia. </w:t>
      </w:r>
      <w:r w:rsidR="0007300D">
        <w:rPr>
          <w:rFonts w:ascii="Times New Roman" w:hAnsi="Times New Roman" w:cs="Times New Roman"/>
          <w:sz w:val="24"/>
          <w:szCs w:val="24"/>
          <w:lang w:val="en-US"/>
        </w:rPr>
        <w:t xml:space="preserve">Menurut </w:t>
      </w:r>
      <w:r w:rsidR="005414DD">
        <w:rPr>
          <w:rFonts w:ascii="Times New Roman" w:hAnsi="Times New Roman" w:cs="Times New Roman"/>
          <w:sz w:val="24"/>
          <w:szCs w:val="24"/>
          <w:lang w:val="en-US"/>
        </w:rPr>
        <w:fldChar w:fldCharType="begin"/>
      </w:r>
      <w:r w:rsidR="005414DD">
        <w:rPr>
          <w:rFonts w:ascii="Times New Roman" w:hAnsi="Times New Roman" w:cs="Times New Roman"/>
          <w:sz w:val="24"/>
          <w:szCs w:val="24"/>
          <w:lang w:val="en-US"/>
        </w:rPr>
        <w:instrText xml:space="preserve"> ADDIN ZOTERO_ITEM CSL_CITATION {"citationID":"fSU65NOx","properties":{"formattedCitation":"(Kartika &amp; Sudikan, t.t.)","plainCitation":"(Kartika &amp; Sudikan, t.t.)","noteIndex":0},"citationItems":[{"id":37,"uris":["http://zotero.org/users/7898450/items/XLIFTSTK"],"uri":["http://zotero.org/users/7898450/items/XLIFTSTK"],"itemData":{"id":37,"type":"article-journal","abstract":"This research examines the prophetic aesthetics of the Kun Fayakun by Andi Bombang through the ethics of humanization, liberation ethics and transcendence ethics. Ethics contained in novel Kun Fayakun which is the basis of this study. This study aims to describe the ethics contained in prophetic aesthetics. In this study the ethics contained in Kun Fayakun will be analyzed base on ethics contained in daily life such as humanizing humanity, ethics freeing people from worldly problems and from human ethics with God. Human who have these ethics will become human beings who are free from the problems that exist in the world and make humans have divine values in themselves.This type of research is qualitative using a hermeneutic approach. The data source of this research is the novel Kun Fayakun by Andi Bombang. The result of this study are (1) the ethics of humanization in the novel Kun Fayakun by Andi Bombang including human beings who are demoted as humans, the nature of the crime of murder adan the nature of individualism and privatization owned by humans, (2) the ethics of liberation that occurs in the Kun Fayakun novel includes humans who are still shackled from the nature of their knowledge, humans are still trapped in social problem, economic problem that become human who are used as political machinery, (3) ethics of transcendence that occurs in the Kun Fayakun novel includes human nature full of fear of God, people who hope to God, people who are resigned to the will of God, human nature of gratitude to God and the nature of sincerity human in charity.","language":"id","page":"9","source":"Zotero","title":"NOVEL KUN FAYAKUN KARYA ANDI BOMBANG: KAJIAN ESTETIKA PROFETIK","author":[{"family":"Kartika","given":"Rendy Budi"},{"family":"Sudikan","given":"Setya Yuwana"}]}}],"schema":"https://github.com/citation-style-language/schema/raw/master/csl-citation.json"} </w:instrText>
      </w:r>
      <w:r w:rsidR="005414DD">
        <w:rPr>
          <w:rFonts w:ascii="Times New Roman" w:hAnsi="Times New Roman" w:cs="Times New Roman"/>
          <w:sz w:val="24"/>
          <w:szCs w:val="24"/>
          <w:lang w:val="en-US"/>
        </w:rPr>
        <w:fldChar w:fldCharType="separate"/>
      </w:r>
      <w:r w:rsidR="005414DD" w:rsidRPr="005414DD">
        <w:rPr>
          <w:rFonts w:ascii="Times New Roman" w:hAnsi="Times New Roman" w:cs="Times New Roman"/>
          <w:sz w:val="24"/>
        </w:rPr>
        <w:t>(Kartika &amp; Sudikan, t.t.)</w:t>
      </w:r>
      <w:r w:rsidR="005414DD">
        <w:rPr>
          <w:rFonts w:ascii="Times New Roman" w:hAnsi="Times New Roman" w:cs="Times New Roman"/>
          <w:sz w:val="24"/>
          <w:szCs w:val="24"/>
          <w:lang w:val="en-US"/>
        </w:rPr>
        <w:fldChar w:fldCharType="end"/>
      </w:r>
      <w:r w:rsidR="0007300D">
        <w:rPr>
          <w:rFonts w:ascii="Times New Roman" w:hAnsi="Times New Roman" w:cs="Times New Roman"/>
          <w:sz w:val="24"/>
          <w:szCs w:val="24"/>
          <w:lang w:val="en-US"/>
        </w:rPr>
        <w:t xml:space="preserve"> </w:t>
      </w:r>
      <w:r w:rsidR="0007300D" w:rsidRPr="00156011">
        <w:rPr>
          <w:rFonts w:ascii="Times New Roman" w:hAnsi="Times New Roman" w:cs="Times New Roman"/>
          <w:sz w:val="24"/>
          <w:szCs w:val="24"/>
        </w:rPr>
        <w:t xml:space="preserve">humanisasi merupakan cerminan nilai dari masyarakat untuk menghilagkan sifat ketergantungan, kekerasan dan kebencian. </w:t>
      </w:r>
    </w:p>
    <w:p w:rsidR="00E501FA" w:rsidRPr="000F1A05" w:rsidRDefault="007F7802" w:rsidP="0092718F">
      <w:pPr>
        <w:pStyle w:val="ListParagraph"/>
        <w:numPr>
          <w:ilvl w:val="0"/>
          <w:numId w:val="6"/>
        </w:numPr>
        <w:spacing w:after="0"/>
        <w:ind w:left="360"/>
        <w:jc w:val="both"/>
        <w:rPr>
          <w:rFonts w:ascii="Times New Roman" w:hAnsi="Times New Roman" w:cs="Times New Roman"/>
          <w:b/>
          <w:sz w:val="24"/>
          <w:szCs w:val="24"/>
        </w:rPr>
      </w:pPr>
      <w:r w:rsidRPr="000F1A05">
        <w:rPr>
          <w:rFonts w:ascii="Times New Roman" w:hAnsi="Times New Roman" w:cs="Times New Roman"/>
          <w:b/>
          <w:sz w:val="24"/>
          <w:szCs w:val="24"/>
          <w:lang w:val="id-ID"/>
        </w:rPr>
        <w:t>Profetik Liberasi</w:t>
      </w:r>
    </w:p>
    <w:p w:rsidR="007A59C1" w:rsidRPr="000F1A05" w:rsidRDefault="007A59C1" w:rsidP="0092718F">
      <w:pPr>
        <w:pStyle w:val="ListParagraph"/>
        <w:ind w:left="360" w:firstLine="720"/>
        <w:jc w:val="both"/>
        <w:rPr>
          <w:rFonts w:ascii="Times New Roman" w:eastAsia="Calibri" w:hAnsi="Times New Roman" w:cs="Times New Roman"/>
          <w:noProof/>
          <w:sz w:val="24"/>
          <w:szCs w:val="24"/>
        </w:rPr>
      </w:pPr>
      <w:r w:rsidRPr="000F1A05">
        <w:rPr>
          <w:rFonts w:ascii="Times New Roman" w:hAnsi="Times New Roman" w:cs="Times New Roman"/>
          <w:sz w:val="24"/>
          <w:szCs w:val="24"/>
          <w:lang w:val="id-ID"/>
        </w:rPr>
        <w:t xml:space="preserve">  </w:t>
      </w:r>
      <w:r w:rsidRPr="000F1A05">
        <w:rPr>
          <w:rFonts w:ascii="Times New Roman" w:eastAsia="Calibri" w:hAnsi="Times New Roman" w:cs="Times New Roman"/>
          <w:noProof/>
          <w:sz w:val="24"/>
          <w:szCs w:val="24"/>
        </w:rPr>
        <w:t xml:space="preserve">Profetik liberasi dalam novel </w:t>
      </w:r>
      <w:r w:rsidRPr="000F1A05">
        <w:rPr>
          <w:rFonts w:ascii="Times New Roman" w:eastAsia="Calibri" w:hAnsi="Times New Roman" w:cs="Times New Roman"/>
          <w:i/>
          <w:noProof/>
          <w:sz w:val="24"/>
          <w:szCs w:val="24"/>
        </w:rPr>
        <w:t>Kubah</w:t>
      </w:r>
      <w:r w:rsidRPr="000F1A05">
        <w:rPr>
          <w:rFonts w:ascii="Times New Roman" w:eastAsia="Calibri" w:hAnsi="Times New Roman" w:cs="Times New Roman"/>
          <w:noProof/>
          <w:sz w:val="24"/>
          <w:szCs w:val="24"/>
        </w:rPr>
        <w:t xml:space="preserve"> karya Ahmad Tohari terlihat dari adanya pembebasan dari kebodohan dengan cara menjalankan pendidikan yang sebaik-baiknya. </w:t>
      </w:r>
      <w:r w:rsidRPr="000F1A05">
        <w:rPr>
          <w:rFonts w:ascii="Times New Roman" w:hAnsi="Times New Roman" w:cs="Times New Roman"/>
          <w:bCs/>
          <w:sz w:val="24"/>
          <w:szCs w:val="24"/>
          <w:shd w:val="clear" w:color="auto" w:fill="FFFFFF"/>
        </w:rPr>
        <w:t>Pendidikan</w:t>
      </w:r>
      <w:r w:rsidRPr="000F1A05">
        <w:rPr>
          <w:rStyle w:val="apple-converted-space"/>
          <w:rFonts w:ascii="Times New Roman" w:hAnsi="Times New Roman" w:cs="Times New Roman"/>
          <w:sz w:val="24"/>
          <w:szCs w:val="24"/>
          <w:shd w:val="clear" w:color="auto" w:fill="FFFFFF"/>
        </w:rPr>
        <w:t> </w:t>
      </w:r>
      <w:r w:rsidRPr="000F1A05">
        <w:rPr>
          <w:rFonts w:ascii="Times New Roman" w:hAnsi="Times New Roman" w:cs="Times New Roman"/>
          <w:sz w:val="24"/>
          <w:szCs w:val="24"/>
          <w:shd w:val="clear" w:color="auto" w:fill="FFFFFF"/>
        </w:rPr>
        <w:t>merupakan pembelajaran pengetahuan, keterampilan, dan kebiasaan sekelompok orang yang diturunkan dari satu generasi ke generasi berikutnya melalui pengajaran, pelatihan, atau penelitian.</w:t>
      </w:r>
      <w:r w:rsidRPr="000F1A05">
        <w:rPr>
          <w:rStyle w:val="apple-converted-space"/>
          <w:rFonts w:ascii="Times New Roman" w:hAnsi="Times New Roman" w:cs="Times New Roman"/>
          <w:sz w:val="24"/>
          <w:szCs w:val="24"/>
          <w:shd w:val="clear" w:color="auto" w:fill="FFFFFF"/>
        </w:rPr>
        <w:t> </w:t>
      </w:r>
      <w:r w:rsidRPr="000F1A05">
        <w:rPr>
          <w:rFonts w:ascii="Times New Roman" w:hAnsi="Times New Roman" w:cs="Times New Roman"/>
          <w:bCs/>
          <w:sz w:val="24"/>
          <w:szCs w:val="24"/>
          <w:shd w:val="clear" w:color="auto" w:fill="FFFFFF"/>
        </w:rPr>
        <w:t>Pendidikan</w:t>
      </w:r>
      <w:r w:rsidRPr="000F1A05">
        <w:rPr>
          <w:rStyle w:val="apple-converted-space"/>
          <w:rFonts w:ascii="Times New Roman" w:hAnsi="Times New Roman" w:cs="Times New Roman"/>
          <w:sz w:val="24"/>
          <w:szCs w:val="24"/>
          <w:shd w:val="clear" w:color="auto" w:fill="FFFFFF"/>
        </w:rPr>
        <w:t> </w:t>
      </w:r>
      <w:r w:rsidRPr="000F1A05">
        <w:rPr>
          <w:rFonts w:ascii="Times New Roman" w:hAnsi="Times New Roman" w:cs="Times New Roman"/>
          <w:sz w:val="24"/>
          <w:szCs w:val="24"/>
          <w:shd w:val="clear" w:color="auto" w:fill="FFFFFF"/>
        </w:rPr>
        <w:t xml:space="preserve">sering terjadi di bawah bimbingan orang lain, tetapi juga memungkinkan secara otodidak. </w:t>
      </w:r>
      <w:r w:rsidRPr="000F1A05">
        <w:rPr>
          <w:rFonts w:ascii="Times New Roman" w:eastAsia="Calibri" w:hAnsi="Times New Roman" w:cs="Times New Roman"/>
          <w:noProof/>
          <w:sz w:val="24"/>
          <w:szCs w:val="24"/>
        </w:rPr>
        <w:t xml:space="preserve">Mengutamakan pendidikan sangat jelas tergambar dalam novel </w:t>
      </w:r>
      <w:r w:rsidRPr="000F1A05">
        <w:rPr>
          <w:rFonts w:ascii="Times New Roman" w:eastAsia="Calibri" w:hAnsi="Times New Roman" w:cs="Times New Roman"/>
          <w:i/>
          <w:noProof/>
          <w:sz w:val="24"/>
          <w:szCs w:val="24"/>
        </w:rPr>
        <w:t>Kubah</w:t>
      </w:r>
      <w:r w:rsidRPr="000F1A05">
        <w:rPr>
          <w:rFonts w:ascii="Times New Roman" w:eastAsia="Calibri" w:hAnsi="Times New Roman" w:cs="Times New Roman"/>
          <w:noProof/>
          <w:sz w:val="24"/>
          <w:szCs w:val="24"/>
        </w:rPr>
        <w:t xml:space="preserve"> karya Ahmad Tohari. Karman dan Marni yang selalu mengutamakan pendidikan anaknya.  Hal ini terlihat pada kutipan berikut ini. </w:t>
      </w:r>
    </w:p>
    <w:p w:rsidR="007A59C1" w:rsidRPr="000F1A05" w:rsidRDefault="007A59C1" w:rsidP="00D934C1">
      <w:pPr>
        <w:pStyle w:val="ListParagraph"/>
        <w:spacing w:line="240" w:lineRule="auto"/>
        <w:ind w:left="1080" w:right="849"/>
        <w:jc w:val="both"/>
        <w:rPr>
          <w:rFonts w:ascii="Times New Roman" w:hAnsi="Times New Roman" w:cs="Times New Roman"/>
          <w:sz w:val="24"/>
          <w:szCs w:val="24"/>
        </w:rPr>
      </w:pPr>
      <w:r w:rsidRPr="000F1A05">
        <w:rPr>
          <w:rFonts w:ascii="Times New Roman" w:hAnsi="Times New Roman" w:cs="Times New Roman"/>
          <w:sz w:val="24"/>
          <w:szCs w:val="24"/>
        </w:rPr>
        <w:t>“Rudio menata kursi bagi ayahnya. Bu Gono masuk untuk mengambil minuman.”</w:t>
      </w:r>
    </w:p>
    <w:p w:rsidR="007A59C1" w:rsidRPr="000F1A05" w:rsidRDefault="007A59C1" w:rsidP="00D934C1">
      <w:pPr>
        <w:pStyle w:val="ListParagraph"/>
        <w:spacing w:line="240" w:lineRule="auto"/>
        <w:ind w:left="1080" w:right="849"/>
        <w:jc w:val="both"/>
        <w:rPr>
          <w:rFonts w:ascii="Times New Roman" w:hAnsi="Times New Roman" w:cs="Times New Roman"/>
          <w:sz w:val="24"/>
          <w:szCs w:val="24"/>
        </w:rPr>
      </w:pPr>
      <w:r w:rsidRPr="000F1A05">
        <w:rPr>
          <w:rFonts w:ascii="Times New Roman" w:hAnsi="Times New Roman" w:cs="Times New Roman"/>
          <w:sz w:val="24"/>
          <w:szCs w:val="24"/>
        </w:rPr>
        <w:t>“Jadi kau tinggal bersama bibimu di sini?”</w:t>
      </w:r>
    </w:p>
    <w:p w:rsidR="007A59C1" w:rsidRPr="000F1A05" w:rsidRDefault="007A59C1" w:rsidP="00D934C1">
      <w:pPr>
        <w:pStyle w:val="ListParagraph"/>
        <w:spacing w:line="240" w:lineRule="auto"/>
        <w:ind w:left="1080" w:right="849"/>
        <w:jc w:val="both"/>
        <w:rPr>
          <w:rFonts w:ascii="Times New Roman" w:hAnsi="Times New Roman" w:cs="Times New Roman"/>
          <w:sz w:val="24"/>
          <w:szCs w:val="24"/>
        </w:rPr>
      </w:pPr>
      <w:r w:rsidRPr="000F1A05">
        <w:rPr>
          <w:rFonts w:ascii="Times New Roman" w:hAnsi="Times New Roman" w:cs="Times New Roman"/>
          <w:sz w:val="24"/>
          <w:szCs w:val="24"/>
        </w:rPr>
        <w:t>“Ya, Ayah.”</w:t>
      </w:r>
    </w:p>
    <w:p w:rsidR="007A59C1" w:rsidRPr="000F1A05" w:rsidRDefault="007A59C1" w:rsidP="00D934C1">
      <w:pPr>
        <w:pStyle w:val="ListParagraph"/>
        <w:spacing w:line="240" w:lineRule="auto"/>
        <w:ind w:left="1080" w:right="849"/>
        <w:jc w:val="both"/>
        <w:rPr>
          <w:rFonts w:ascii="Times New Roman" w:hAnsi="Times New Roman" w:cs="Times New Roman"/>
          <w:sz w:val="24"/>
          <w:szCs w:val="24"/>
        </w:rPr>
      </w:pPr>
      <w:r w:rsidRPr="000F1A05">
        <w:rPr>
          <w:rFonts w:ascii="Times New Roman" w:hAnsi="Times New Roman" w:cs="Times New Roman"/>
          <w:sz w:val="24"/>
          <w:szCs w:val="24"/>
        </w:rPr>
        <w:t>“Sekolahmu?”</w:t>
      </w:r>
    </w:p>
    <w:p w:rsidR="007A59C1" w:rsidRPr="000F1A05" w:rsidRDefault="007A59C1" w:rsidP="00D934C1">
      <w:pPr>
        <w:pStyle w:val="ListParagraph"/>
        <w:spacing w:line="240" w:lineRule="auto"/>
        <w:ind w:left="1080" w:right="849"/>
        <w:jc w:val="both"/>
        <w:rPr>
          <w:rFonts w:ascii="Times New Roman" w:hAnsi="Times New Roman" w:cs="Times New Roman"/>
          <w:sz w:val="24"/>
          <w:szCs w:val="24"/>
        </w:rPr>
      </w:pPr>
      <w:r w:rsidRPr="000F1A05">
        <w:rPr>
          <w:rFonts w:ascii="Times New Roman" w:hAnsi="Times New Roman" w:cs="Times New Roman"/>
          <w:sz w:val="24"/>
          <w:szCs w:val="24"/>
        </w:rPr>
        <w:t>“Di STM, kelas tiga. Empat bulan lagi ujian.”</w:t>
      </w:r>
    </w:p>
    <w:p w:rsidR="007A59C1" w:rsidRPr="000F1A05" w:rsidRDefault="007A59C1" w:rsidP="00D934C1">
      <w:pPr>
        <w:pStyle w:val="ListParagraph"/>
        <w:spacing w:line="240" w:lineRule="auto"/>
        <w:ind w:left="1080" w:right="849"/>
        <w:jc w:val="both"/>
        <w:rPr>
          <w:rFonts w:ascii="Times New Roman" w:hAnsi="Times New Roman" w:cs="Times New Roman"/>
          <w:sz w:val="24"/>
          <w:szCs w:val="24"/>
        </w:rPr>
      </w:pPr>
      <w:r w:rsidRPr="000F1A05">
        <w:rPr>
          <w:rFonts w:ascii="Times New Roman" w:hAnsi="Times New Roman" w:cs="Times New Roman"/>
          <w:sz w:val="24"/>
          <w:szCs w:val="24"/>
        </w:rPr>
        <w:t>“Syukurlah. Dan adik-adikmu?”</w:t>
      </w:r>
    </w:p>
    <w:p w:rsidR="007A59C1" w:rsidRPr="000F1A05" w:rsidRDefault="007A59C1" w:rsidP="00D934C1">
      <w:pPr>
        <w:pStyle w:val="ListParagraph"/>
        <w:spacing w:line="240" w:lineRule="auto"/>
        <w:ind w:left="1080" w:right="849"/>
        <w:jc w:val="both"/>
        <w:rPr>
          <w:rFonts w:ascii="Times New Roman" w:hAnsi="Times New Roman" w:cs="Times New Roman"/>
          <w:sz w:val="24"/>
          <w:szCs w:val="24"/>
        </w:rPr>
      </w:pPr>
      <w:r w:rsidRPr="000F1A05">
        <w:rPr>
          <w:rFonts w:ascii="Times New Roman" w:hAnsi="Times New Roman" w:cs="Times New Roman"/>
          <w:sz w:val="24"/>
          <w:szCs w:val="24"/>
        </w:rPr>
        <w:t>“Tini tinggal bersama Ibu. Dia hanya menamatkan SMP.” (2/K/PL, hlm. 35—36)</w:t>
      </w:r>
    </w:p>
    <w:p w:rsidR="007A59C1" w:rsidRPr="000F1A05" w:rsidRDefault="007A59C1" w:rsidP="00D934C1">
      <w:pPr>
        <w:pStyle w:val="ListParagraph"/>
        <w:spacing w:line="240" w:lineRule="auto"/>
        <w:ind w:left="1080" w:right="849"/>
        <w:jc w:val="both"/>
        <w:rPr>
          <w:rFonts w:ascii="Times New Roman" w:hAnsi="Times New Roman" w:cs="Times New Roman"/>
          <w:sz w:val="24"/>
          <w:szCs w:val="24"/>
        </w:rPr>
      </w:pPr>
      <w:r w:rsidRPr="000F1A05">
        <w:rPr>
          <w:rFonts w:ascii="Times New Roman" w:hAnsi="Times New Roman" w:cs="Times New Roman"/>
          <w:sz w:val="24"/>
          <w:szCs w:val="24"/>
        </w:rPr>
        <w:t>“Ia tak mau tahu akan ada biaya yang diperlukan anak tirinya itu. Maka Marni harus menjual semua harta yang ditinggalkan Karman untuk membiayai pendidikan Rudio. Dari SMP sampai STM.” (5/K/PL, hlm. 43)</w:t>
      </w:r>
    </w:p>
    <w:p w:rsidR="007A59C1" w:rsidRPr="000F1A05" w:rsidRDefault="007A59C1" w:rsidP="00D934C1">
      <w:pPr>
        <w:pStyle w:val="ListParagraph"/>
        <w:spacing w:line="240" w:lineRule="auto"/>
        <w:ind w:left="1080" w:right="849"/>
        <w:jc w:val="both"/>
        <w:rPr>
          <w:rFonts w:ascii="Times New Roman" w:hAnsi="Times New Roman" w:cs="Times New Roman"/>
          <w:sz w:val="24"/>
          <w:szCs w:val="24"/>
        </w:rPr>
      </w:pPr>
    </w:p>
    <w:p w:rsidR="007A59C1" w:rsidRPr="000F1A05" w:rsidRDefault="007A59C1" w:rsidP="0092718F">
      <w:pPr>
        <w:ind w:left="426" w:firstLine="720"/>
        <w:jc w:val="both"/>
        <w:rPr>
          <w:rFonts w:ascii="Times New Roman" w:hAnsi="Times New Roman" w:cs="Times New Roman"/>
          <w:sz w:val="24"/>
          <w:szCs w:val="24"/>
          <w:shd w:val="clear" w:color="auto" w:fill="FFFFFF"/>
        </w:rPr>
      </w:pPr>
      <w:r w:rsidRPr="000F1A05">
        <w:rPr>
          <w:rFonts w:ascii="Times New Roman" w:eastAsia="Times New Roman" w:hAnsi="Times New Roman" w:cs="Times New Roman"/>
          <w:sz w:val="24"/>
          <w:szCs w:val="24"/>
          <w:lang w:eastAsia="en-GB"/>
        </w:rPr>
        <w:t xml:space="preserve">Pemberantasan kebodohan merupakan suatu sikap yang mulia. Cara untuk pemberatasan kebodohan tersebut dengan cara pendidikan. </w:t>
      </w:r>
      <w:r w:rsidRPr="000F1A05">
        <w:rPr>
          <w:rFonts w:ascii="Times New Roman" w:hAnsi="Times New Roman" w:cs="Times New Roman"/>
          <w:sz w:val="24"/>
          <w:szCs w:val="24"/>
          <w:shd w:val="clear" w:color="auto" w:fill="FFFFFF"/>
        </w:rPr>
        <w:t>Pendidikan merupakan usaha dalam menuntun manusia yang belum dewasa kearah pendewasaan. Pendidikan juga dapat dikatakan sebagai satu usaha dalam membantu anak untuk lakukan beberapa pekerjaan hidupnya, supaya mandiri serta bertanggungjawab secara susila. Pendidikan juga disimpulkan sebagai usaha untuk meraih pemilihan diri serta tanggung jawab.</w:t>
      </w:r>
      <w:r w:rsidRPr="000F1A05">
        <w:rPr>
          <w:rFonts w:ascii="Times New Roman" w:eastAsia="Times New Roman" w:hAnsi="Times New Roman" w:cs="Times New Roman"/>
          <w:sz w:val="24"/>
          <w:szCs w:val="24"/>
          <w:lang w:eastAsia="en-GB"/>
        </w:rPr>
        <w:t xml:space="preserve"> </w:t>
      </w:r>
      <w:r w:rsidRPr="000F1A05">
        <w:rPr>
          <w:rFonts w:ascii="Times New Roman" w:hAnsi="Times New Roman" w:cs="Times New Roman"/>
          <w:sz w:val="24"/>
          <w:szCs w:val="24"/>
          <w:shd w:val="clear" w:color="auto" w:fill="FFFFFF"/>
        </w:rPr>
        <w:t xml:space="preserve">Semua  manusia yang hidup tentu memerlukan pendidikan, supaya arah hidupnya terwujud serta bisa melenyapkan kebodohan. </w:t>
      </w:r>
    </w:p>
    <w:p w:rsidR="001335B5" w:rsidRDefault="007A59C1" w:rsidP="0092718F">
      <w:pPr>
        <w:ind w:left="426" w:firstLine="720"/>
        <w:jc w:val="both"/>
        <w:rPr>
          <w:rFonts w:ascii="Times New Roman" w:eastAsia="Times New Roman" w:hAnsi="Times New Roman" w:cs="Times New Roman"/>
          <w:sz w:val="24"/>
          <w:szCs w:val="24"/>
          <w:lang w:val="en-US" w:eastAsia="id-ID"/>
        </w:rPr>
      </w:pPr>
      <w:r w:rsidRPr="000F1A05">
        <w:rPr>
          <w:rFonts w:ascii="Times New Roman" w:hAnsi="Times New Roman" w:cs="Times New Roman"/>
          <w:sz w:val="24"/>
          <w:szCs w:val="24"/>
          <w:shd w:val="clear" w:color="auto" w:fill="FFFFFF"/>
        </w:rPr>
        <w:t xml:space="preserve">Orang yang mementingkan pendidikan </w:t>
      </w:r>
      <w:r w:rsidRPr="000F1A05">
        <w:rPr>
          <w:rFonts w:ascii="Times New Roman" w:eastAsia="Times New Roman" w:hAnsi="Times New Roman" w:cs="Times New Roman"/>
          <w:sz w:val="24"/>
          <w:szCs w:val="24"/>
          <w:lang w:eastAsia="id-ID"/>
        </w:rPr>
        <w:t>berarti orang berhak mendapat dan berharap untuk selalu berkembang dalam pendidikan. Pendidikan secara umum mempunyai arti suatu proses kehidupan dalam mengembangkan diri tiap individu untuk dapat hidup dan melangsungkan kehidupan. Sehingga menjadi seorang yang terdidik itu sangat penting. Pendidikan pertama kali yang kita dapatkan di lingkungan keluarga, lingkungan sekolah dan lingkungan masyarakat.</w:t>
      </w:r>
    </w:p>
    <w:p w:rsidR="00BD7CD4" w:rsidRDefault="00BD7CD4" w:rsidP="0092718F">
      <w:pPr>
        <w:ind w:left="426" w:firstLine="720"/>
        <w:jc w:val="both"/>
        <w:rPr>
          <w:rFonts w:ascii="Times New Roman" w:eastAsia="Times New Roman" w:hAnsi="Times New Roman" w:cs="Times New Roman"/>
          <w:sz w:val="24"/>
          <w:szCs w:val="24"/>
          <w:lang w:val="en-US" w:eastAsia="id-ID"/>
        </w:rPr>
      </w:pPr>
    </w:p>
    <w:p w:rsidR="00BD7CD4" w:rsidRDefault="00BD7CD4" w:rsidP="0092718F">
      <w:pPr>
        <w:ind w:left="426" w:firstLine="720"/>
        <w:jc w:val="both"/>
        <w:rPr>
          <w:rFonts w:ascii="Times New Roman" w:eastAsia="Times New Roman" w:hAnsi="Times New Roman" w:cs="Times New Roman"/>
          <w:sz w:val="24"/>
          <w:szCs w:val="24"/>
          <w:lang w:val="en-US" w:eastAsia="id-ID"/>
        </w:rPr>
      </w:pPr>
    </w:p>
    <w:p w:rsidR="00682290" w:rsidRPr="00BD7CD4" w:rsidRDefault="00682290" w:rsidP="0092718F">
      <w:pPr>
        <w:ind w:left="426" w:firstLine="720"/>
        <w:jc w:val="both"/>
        <w:rPr>
          <w:rFonts w:ascii="Times New Roman" w:eastAsia="Times New Roman" w:hAnsi="Times New Roman" w:cs="Times New Roman"/>
          <w:sz w:val="24"/>
          <w:szCs w:val="24"/>
          <w:lang w:val="en-US" w:eastAsia="id-ID"/>
        </w:rPr>
      </w:pPr>
    </w:p>
    <w:p w:rsidR="002C1625" w:rsidRPr="000F1A05" w:rsidRDefault="002C1625" w:rsidP="0092718F">
      <w:pPr>
        <w:pStyle w:val="ListParagraph"/>
        <w:numPr>
          <w:ilvl w:val="0"/>
          <w:numId w:val="6"/>
        </w:numPr>
        <w:ind w:left="360"/>
        <w:jc w:val="both"/>
        <w:rPr>
          <w:rFonts w:ascii="Times New Roman" w:hAnsi="Times New Roman" w:cs="Times New Roman"/>
          <w:b/>
          <w:sz w:val="24"/>
          <w:szCs w:val="24"/>
          <w:shd w:val="clear" w:color="auto" w:fill="FFFFFF"/>
        </w:rPr>
      </w:pPr>
      <w:r w:rsidRPr="000F1A05">
        <w:rPr>
          <w:rFonts w:ascii="Times New Roman" w:hAnsi="Times New Roman" w:cs="Times New Roman"/>
          <w:b/>
          <w:sz w:val="24"/>
          <w:szCs w:val="24"/>
          <w:shd w:val="clear" w:color="auto" w:fill="FFFFFF"/>
          <w:lang w:val="id-ID"/>
        </w:rPr>
        <w:t>Profetik Transendensi</w:t>
      </w:r>
    </w:p>
    <w:p w:rsidR="00AE378F" w:rsidRPr="00022FA2" w:rsidRDefault="000B6BCC" w:rsidP="00AE378F">
      <w:pPr>
        <w:spacing w:after="0" w:line="240" w:lineRule="auto"/>
        <w:jc w:val="both"/>
        <w:rPr>
          <w:rFonts w:ascii="Times New Roman" w:hAnsi="Times New Roman" w:cs="Times New Roman"/>
          <w:sz w:val="24"/>
          <w:szCs w:val="24"/>
        </w:rPr>
      </w:pPr>
      <w:r w:rsidRPr="000F1A05">
        <w:rPr>
          <w:rFonts w:ascii="Times New Roman" w:hAnsi="Times New Roman" w:cs="Times New Roman"/>
          <w:sz w:val="24"/>
          <w:szCs w:val="24"/>
          <w:shd w:val="clear" w:color="auto" w:fill="FFFFFF"/>
        </w:rPr>
        <w:t xml:space="preserve"> </w:t>
      </w:r>
      <w:r w:rsidR="00AE378F">
        <w:rPr>
          <w:rFonts w:ascii="Times New Roman" w:hAnsi="Times New Roman" w:cs="Times New Roman"/>
          <w:sz w:val="24"/>
          <w:szCs w:val="24"/>
          <w:shd w:val="clear" w:color="auto" w:fill="FFFFFF"/>
          <w:lang w:val="en-US"/>
        </w:rPr>
        <w:tab/>
      </w:r>
      <w:r w:rsidRPr="000F1A05">
        <w:rPr>
          <w:rFonts w:ascii="Times New Roman" w:eastAsia="Times New Roman" w:hAnsi="Times New Roman" w:cs="Times New Roman"/>
          <w:sz w:val="24"/>
          <w:szCs w:val="24"/>
          <w:lang w:eastAsia="en-GB"/>
        </w:rPr>
        <w:t xml:space="preserve">Profetik transendensi dalam novel </w:t>
      </w:r>
      <w:r w:rsidRPr="000F1A05">
        <w:rPr>
          <w:rFonts w:ascii="Times New Roman" w:eastAsia="Times New Roman" w:hAnsi="Times New Roman" w:cs="Times New Roman"/>
          <w:i/>
          <w:sz w:val="24"/>
          <w:szCs w:val="24"/>
          <w:lang w:eastAsia="en-GB"/>
        </w:rPr>
        <w:t>Kubah</w:t>
      </w:r>
      <w:r w:rsidRPr="000F1A05">
        <w:rPr>
          <w:rFonts w:ascii="Times New Roman" w:eastAsia="Times New Roman" w:hAnsi="Times New Roman" w:cs="Times New Roman"/>
          <w:sz w:val="24"/>
          <w:szCs w:val="24"/>
          <w:lang w:eastAsia="en-GB"/>
        </w:rPr>
        <w:t xml:space="preserve"> karya Ahmad Tohari  terlihat adanya dari sikap tokoh seperti selalu beribadah.</w:t>
      </w:r>
      <w:r w:rsidR="00AE378F">
        <w:rPr>
          <w:rFonts w:ascii="Times New Roman" w:eastAsia="Times New Roman" w:hAnsi="Times New Roman" w:cs="Times New Roman"/>
          <w:sz w:val="24"/>
          <w:szCs w:val="24"/>
          <w:lang w:val="en-US" w:eastAsia="en-GB"/>
        </w:rPr>
        <w:t xml:space="preserve"> </w:t>
      </w:r>
      <w:r w:rsidR="00AE378F">
        <w:rPr>
          <w:rFonts w:ascii="Times New Roman" w:hAnsi="Times New Roman" w:cs="Times New Roman"/>
          <w:sz w:val="24"/>
          <w:szCs w:val="24"/>
          <w:shd w:val="clear" w:color="auto" w:fill="FFFFFF"/>
        </w:rPr>
        <w:fldChar w:fldCharType="begin"/>
      </w:r>
      <w:r w:rsidR="00AE378F">
        <w:rPr>
          <w:rFonts w:ascii="Times New Roman" w:hAnsi="Times New Roman" w:cs="Times New Roman"/>
          <w:sz w:val="24"/>
          <w:szCs w:val="24"/>
          <w:shd w:val="clear" w:color="auto" w:fill="FFFFFF"/>
        </w:rPr>
        <w:instrText xml:space="preserve"> ADDIN ZOTERO_ITEM CSL_CITATION {"citationID":"c1M19RcN","properties":{"formattedCitation":"(Komalasari, 2019)","plainCitation":"(Komalasari, 2019)","noteIndex":0},"citationItems":[{"id":39,"uris":["http://zotero.org/users/7898450/items/7NCHW2LC"],"uri":["http://zotero.org/users/7898450/items/7NCHW2LC"],"itemData":{"id":39,"type":"article-journal","abstract":"Penelitian ini bertujuan mendeskripsikan  nilai profetik trasendensi dalam novel Semua Ikan di Langit karya Ziggy Zezsyazeoviennazabrizkie. Penelitian dan pembahasan ini menggunakan pendekatan strukturalisme-dinamik  dengan menggunakan teknik analisis data hermeneutik. Adapun hasil penelitian yang diperoleh yaitu mengungkapkan dan mendeskrispikan aspek transendesi sebagai berikut. Pertama, pengakuan tentang ketergantungan manusia kepada Tuhan tampak  melalui perasaan dan keyakinan tang terdapat dalam diri manusia. Kedua, ada perbedaan mutlak antara Tuhan dan manusia yang ditandai dengan pengakuan keterbatasan diri manusia serta kesempurnaan yang dimiliki Tuhan. Ketiga, pengakuan akan adanya norma-norma mutlak dari Tuhan yang tidak berasal dari manusia melalui kepatuhan dan ketaatan manusia terhadap ketetapan dari Tuhan","container-title":"STILISTIKA: Jurnal Bahasa, Sastra, dan Pengajarannya","DOI":"10.33654/sti.v4i1.972","ISSN":"2527-4104","issue":"1","journalAbbreviation":"STI","language":"id","page":"110-121","source":"DOI.org (Crossref)","title":"Nilai Profetik Transendensi dalam Novel Semua Ikan di Langit Karya Ziggy Zezsyazeoviennazabrizkie","volume":"4","author":[{"family":"Komalasari","given":"Ida"}],"issued":{"date-parts":[["2019",4,1]]}}}],"schema":"https://github.com/citation-style-language/schema/raw/master/csl-citation.json"} </w:instrText>
      </w:r>
      <w:r w:rsidR="00AE378F">
        <w:rPr>
          <w:rFonts w:ascii="Times New Roman" w:hAnsi="Times New Roman" w:cs="Times New Roman"/>
          <w:sz w:val="24"/>
          <w:szCs w:val="24"/>
          <w:shd w:val="clear" w:color="auto" w:fill="FFFFFF"/>
        </w:rPr>
        <w:fldChar w:fldCharType="separate"/>
      </w:r>
      <w:r w:rsidR="00AE378F" w:rsidRPr="00AE378F">
        <w:rPr>
          <w:rFonts w:ascii="Times New Roman" w:hAnsi="Times New Roman" w:cs="Times New Roman"/>
          <w:sz w:val="24"/>
        </w:rPr>
        <w:t>(Komalasari, 2019)</w:t>
      </w:r>
      <w:r w:rsidR="00AE378F">
        <w:rPr>
          <w:rFonts w:ascii="Times New Roman" w:hAnsi="Times New Roman" w:cs="Times New Roman"/>
          <w:sz w:val="24"/>
          <w:szCs w:val="24"/>
          <w:shd w:val="clear" w:color="auto" w:fill="FFFFFF"/>
        </w:rPr>
        <w:fldChar w:fldCharType="end"/>
      </w:r>
      <w:r w:rsidR="00AE378F" w:rsidRPr="00AE378F">
        <w:rPr>
          <w:rFonts w:ascii="Times New Roman" w:hAnsi="Times New Roman" w:cs="Times New Roman"/>
          <w:sz w:val="24"/>
          <w:szCs w:val="24"/>
        </w:rPr>
        <w:t xml:space="preserve"> </w:t>
      </w:r>
      <w:r w:rsidR="00AE378F">
        <w:rPr>
          <w:rFonts w:ascii="Times New Roman" w:hAnsi="Times New Roman" w:cs="Times New Roman"/>
          <w:sz w:val="24"/>
          <w:szCs w:val="24"/>
        </w:rPr>
        <w:t>T</w:t>
      </w:r>
      <w:r w:rsidR="00AE378F" w:rsidRPr="00022FA2">
        <w:rPr>
          <w:rFonts w:ascii="Times New Roman" w:hAnsi="Times New Roman" w:cs="Times New Roman"/>
          <w:sz w:val="24"/>
          <w:szCs w:val="24"/>
        </w:rPr>
        <w:t>ransendensi menjadi komponen yang paling penting dalam membentuk keribadian</w:t>
      </w:r>
      <w:r w:rsidR="00AE378F">
        <w:rPr>
          <w:rFonts w:ascii="Times New Roman" w:hAnsi="Times New Roman" w:cs="Times New Roman"/>
          <w:sz w:val="24"/>
          <w:szCs w:val="24"/>
        </w:rPr>
        <w:t xml:space="preserve"> </w:t>
      </w:r>
      <w:r w:rsidR="00AE378F" w:rsidRPr="00022FA2">
        <w:rPr>
          <w:rFonts w:ascii="Times New Roman" w:hAnsi="Times New Roman" w:cs="Times New Roman"/>
          <w:sz w:val="24"/>
          <w:szCs w:val="24"/>
        </w:rPr>
        <w:t>dan individual sebagai mahkluk beragama yang meyakini adanya keberadaan dan kekuasaan Tuhan.</w:t>
      </w:r>
    </w:p>
    <w:p w:rsidR="00D934C1" w:rsidRPr="00AE378F" w:rsidRDefault="000B6BCC" w:rsidP="00AE378F">
      <w:pPr>
        <w:spacing w:after="0" w:line="240" w:lineRule="auto"/>
        <w:jc w:val="both"/>
        <w:rPr>
          <w:rFonts w:ascii="Times New Roman" w:hAnsi="Times New Roman" w:cs="Times New Roman"/>
          <w:sz w:val="24"/>
          <w:szCs w:val="24"/>
          <w:shd w:val="clear" w:color="auto" w:fill="FFFFFF"/>
          <w:lang w:val="en-US"/>
        </w:rPr>
      </w:pPr>
      <w:r w:rsidRPr="000F1A05">
        <w:rPr>
          <w:rFonts w:ascii="Times New Roman" w:eastAsia="Times New Roman" w:hAnsi="Times New Roman" w:cs="Times New Roman"/>
          <w:sz w:val="24"/>
          <w:szCs w:val="24"/>
          <w:lang w:eastAsia="en-GB"/>
        </w:rPr>
        <w:t xml:space="preserve"> </w:t>
      </w:r>
      <w:r w:rsidRPr="000F1A05">
        <w:rPr>
          <w:rFonts w:ascii="Times New Roman" w:hAnsi="Times New Roman" w:cs="Times New Roman"/>
          <w:sz w:val="24"/>
          <w:szCs w:val="24"/>
          <w:shd w:val="clear" w:color="auto" w:fill="FFFFFF"/>
        </w:rPr>
        <w:t>Sebagai manusia yang beriman dan bertaqwa pada Allah Swt, tentu tidak akan pernah terlepas dari ibadah.</w:t>
      </w:r>
      <w:r w:rsidR="00AE378F">
        <w:rPr>
          <w:rFonts w:ascii="Times New Roman" w:hAnsi="Times New Roman" w:cs="Times New Roman"/>
          <w:sz w:val="24"/>
          <w:szCs w:val="24"/>
          <w:shd w:val="clear" w:color="auto" w:fill="FFFFFF"/>
          <w:lang w:val="en-US"/>
        </w:rPr>
        <w:t xml:space="preserve"> </w:t>
      </w:r>
      <w:r w:rsidRPr="000F1A05">
        <w:rPr>
          <w:rFonts w:ascii="Times New Roman" w:hAnsi="Times New Roman" w:cs="Times New Roman"/>
          <w:sz w:val="24"/>
          <w:szCs w:val="24"/>
          <w:shd w:val="clear" w:color="auto" w:fill="FFFFFF"/>
        </w:rPr>
        <w:t>Selalu banyak kesempatan kita untuk melakukan ibadah kepada Allah dalam keadaan apapun, dimanapun dan kapanpun kita mau melakukan pasti banyak kesempatan.</w:t>
      </w:r>
      <w:r w:rsidRPr="00AE378F">
        <w:rPr>
          <w:rFonts w:ascii="Times New Roman" w:hAnsi="Times New Roman" w:cs="Times New Roman"/>
          <w:sz w:val="24"/>
          <w:szCs w:val="24"/>
          <w:shd w:val="clear" w:color="auto" w:fill="FFFFFF"/>
        </w:rPr>
        <w:t xml:space="preserve"> Baik itu ibadah secara langsung kepada Allah seperti salat, puasa, zakat, naik haji, maupun kepada sesama umat manusia yang di dalamnya berkaitan dengan masalah tolong menolong, muamalah, menepati janji, berkata jujur, berbuat baik pada kedua orang tua, dan lain sebagainya.</w:t>
      </w:r>
      <w:r w:rsidR="008433CD" w:rsidRPr="00AE378F">
        <w:rPr>
          <w:rFonts w:ascii="Times New Roman" w:hAnsi="Times New Roman" w:cs="Times New Roman"/>
          <w:sz w:val="24"/>
          <w:szCs w:val="24"/>
          <w:shd w:val="clear" w:color="auto" w:fill="FFFFFF"/>
        </w:rPr>
        <w:t xml:space="preserve"> </w:t>
      </w:r>
      <w:r w:rsidR="008433CD" w:rsidRPr="00AE378F">
        <w:rPr>
          <w:rFonts w:ascii="Times New Roman" w:hAnsi="Times New Roman" w:cs="Times New Roman"/>
          <w:sz w:val="24"/>
          <w:szCs w:val="24"/>
          <w:shd w:val="clear" w:color="auto" w:fill="FFFFFF"/>
        </w:rPr>
        <w:fldChar w:fldCharType="begin"/>
      </w:r>
      <w:r w:rsidR="008433CD" w:rsidRPr="00AE378F">
        <w:rPr>
          <w:rFonts w:ascii="Times New Roman" w:hAnsi="Times New Roman" w:cs="Times New Roman"/>
          <w:sz w:val="24"/>
          <w:szCs w:val="24"/>
          <w:shd w:val="clear" w:color="auto" w:fill="FFFFFF"/>
        </w:rPr>
        <w:instrText xml:space="preserve"> ADDIN ZOTERO_ITEM CSL_CITATION {"citationID":"dorb5Lio","properties":{"formattedCitation":"(Efendi, 2013)","plainCitation":"(Efendi, 2013)","noteIndex":0},"citationItems":[{"id":35,"uris":["http://zotero.org/users/7898450/items/E3JZNXPH"],"uri":["http://zotero.org/users/7898450/items/E3JZNXPH"],"itemData":{"id":35,"type":"article-journal","abstract":"This study aims to describe the prophetic reality in Ketika Cinta Bertasbih, a novel by Habiburrahaman El-Shirazy. It employed a structural-dynamic (semiotic) approach and the data were analyzed using content analysis. The results are as follows. First, the prophetic reality in the humanization aspect appears in the presence of a human being figure trapped in the vortex of life modernity. Second, the prophetic reality in the liberation aspect is related to the relation of men and women in individual and social perspectives. Third, the prophetic reality in the transcendence aspect is related to the awareness of God and longing for eternal life.","container-title":"LITERA","DOI":"10.21831/ltr.v11i1.1148","ISSN":"2460-8319, 1412-2596","issue":"1","journalAbbreviation":"Lit","language":"id","source":"DOI.org (Crossref)","title":"REALITAS PROFETIK DALAM NOVEL KETIKA CINTA BERTASBIH KARYA HABIBURRAHMAN EL-SHIRAZY","URL":"https://journal.uny.ac.id/index.php/litera/article/view/1148","volume":"11","author":[{"family":"Efendi","given":"Anwar"}],"accessed":{"date-parts":[["2021",6,8]]},"issued":{"date-parts":[["2013",1,23]]}}}],"schema":"https://github.com/citation-style-language/schema/raw/master/csl-citation.json"} </w:instrText>
      </w:r>
      <w:r w:rsidR="008433CD" w:rsidRPr="00AE378F">
        <w:rPr>
          <w:rFonts w:ascii="Times New Roman" w:hAnsi="Times New Roman" w:cs="Times New Roman"/>
          <w:sz w:val="24"/>
          <w:szCs w:val="24"/>
          <w:shd w:val="clear" w:color="auto" w:fill="FFFFFF"/>
        </w:rPr>
        <w:fldChar w:fldCharType="separate"/>
      </w:r>
      <w:r w:rsidR="008433CD" w:rsidRPr="00AE378F">
        <w:rPr>
          <w:rFonts w:ascii="Times New Roman" w:hAnsi="Times New Roman" w:cs="Times New Roman"/>
          <w:sz w:val="24"/>
        </w:rPr>
        <w:t>(Efendi, 2013)</w:t>
      </w:r>
      <w:r w:rsidR="008433CD" w:rsidRPr="00AE378F">
        <w:rPr>
          <w:rFonts w:ascii="Times New Roman" w:hAnsi="Times New Roman" w:cs="Times New Roman"/>
          <w:sz w:val="24"/>
          <w:szCs w:val="24"/>
          <w:shd w:val="clear" w:color="auto" w:fill="FFFFFF"/>
        </w:rPr>
        <w:fldChar w:fldCharType="end"/>
      </w:r>
      <w:r w:rsidR="008433CD" w:rsidRPr="00AE378F">
        <w:rPr>
          <w:rFonts w:ascii="Times New Roman" w:hAnsi="Times New Roman" w:cs="Times New Roman"/>
          <w:sz w:val="24"/>
          <w:szCs w:val="24"/>
          <w:shd w:val="clear" w:color="auto" w:fill="FFFFFF"/>
        </w:rPr>
        <w:t xml:space="preserve"> </w:t>
      </w:r>
      <w:r w:rsidR="008433CD" w:rsidRPr="00AE378F">
        <w:rPr>
          <w:rFonts w:ascii="Times New Roman" w:hAnsi="Times New Roman" w:cs="Times New Roman"/>
          <w:sz w:val="24"/>
          <w:szCs w:val="24"/>
        </w:rPr>
        <w:t xml:space="preserve">menyatakan bahwa sumber-sumber penemuan jati diri manusia kembali dan penyebab tumbuhnya kemungkinan-kemungkinan transendental. </w:t>
      </w:r>
      <w:r w:rsidRPr="00AE378F">
        <w:rPr>
          <w:rFonts w:ascii="Times New Roman" w:hAnsi="Times New Roman" w:cs="Times New Roman"/>
          <w:sz w:val="24"/>
          <w:szCs w:val="24"/>
          <w:shd w:val="clear" w:color="auto" w:fill="FFFFFF"/>
        </w:rPr>
        <w:t xml:space="preserve"> Hal ini terlihat pada tokoh Karman yang melaksanakan sembahyang. Hal ini terlihat pada kutipan berikut. </w:t>
      </w:r>
    </w:p>
    <w:p w:rsidR="000B6BCC" w:rsidRPr="00D934C1" w:rsidRDefault="000B6BCC" w:rsidP="0092718F">
      <w:pPr>
        <w:pStyle w:val="ListParagraph"/>
        <w:spacing w:line="240" w:lineRule="auto"/>
        <w:ind w:left="709" w:right="544"/>
        <w:jc w:val="both"/>
        <w:rPr>
          <w:rFonts w:ascii="Times New Roman" w:hAnsi="Times New Roman" w:cs="Times New Roman"/>
          <w:sz w:val="24"/>
          <w:szCs w:val="24"/>
          <w:shd w:val="clear" w:color="auto" w:fill="FFFFFF"/>
        </w:rPr>
      </w:pPr>
      <w:r w:rsidRPr="00D934C1">
        <w:rPr>
          <w:rFonts w:ascii="Times New Roman" w:hAnsi="Times New Roman" w:cs="Times New Roman"/>
          <w:sz w:val="24"/>
          <w:szCs w:val="24"/>
        </w:rPr>
        <w:t>“Apabila Karman ikut bergabung dengan orang-orang Pegaten yang tiba-tiba belajar sembahyang kembali, hal itu pun tidak dapat menghilangkan kegelisahannya. Tetapi Marni merasa bersyukur melihat perubahan suaminya. Bayangkan bersembahyang–satu hal yang telah lama sekali diinginkan Marni. Namun Marni tidak pernah tahu persis apa yang menyebabkan suaminya tiba-tiba melempar keengganannya datang ke masjid Haji Bakir. Entahlah, yang jelas Marni senang melihat Karman bersembahyang.” (41/K/PT, hlm. 152)</w:t>
      </w:r>
    </w:p>
    <w:p w:rsidR="000B6BCC" w:rsidRPr="000F1A05" w:rsidRDefault="000B6BCC" w:rsidP="00D934C1">
      <w:pPr>
        <w:pStyle w:val="ListParagraph"/>
        <w:spacing w:line="240" w:lineRule="auto"/>
        <w:ind w:left="1080" w:right="849"/>
        <w:jc w:val="both"/>
        <w:rPr>
          <w:rFonts w:ascii="Times New Roman" w:hAnsi="Times New Roman" w:cs="Times New Roman"/>
          <w:sz w:val="24"/>
          <w:szCs w:val="24"/>
          <w:lang w:val="id-ID"/>
        </w:rPr>
      </w:pPr>
    </w:p>
    <w:p w:rsidR="005414DD" w:rsidRPr="005414DD" w:rsidRDefault="000B6BCC" w:rsidP="005414DD">
      <w:pPr>
        <w:pStyle w:val="ListParagraph"/>
        <w:shd w:val="clear" w:color="auto" w:fill="FFFFFF" w:themeFill="background1"/>
        <w:ind w:left="426" w:firstLine="720"/>
        <w:jc w:val="both"/>
        <w:rPr>
          <w:rFonts w:ascii="Times New Roman" w:eastAsia="Times New Roman" w:hAnsi="Times New Roman" w:cs="Times New Roman"/>
          <w:sz w:val="24"/>
          <w:szCs w:val="24"/>
          <w:lang w:eastAsia="id-ID"/>
        </w:rPr>
      </w:pPr>
      <w:r w:rsidRPr="000F1A05">
        <w:rPr>
          <w:rFonts w:ascii="Times New Roman" w:eastAsia="Times New Roman" w:hAnsi="Times New Roman" w:cs="Times New Roman"/>
          <w:sz w:val="24"/>
          <w:szCs w:val="24"/>
          <w:lang w:eastAsia="en-GB"/>
        </w:rPr>
        <w:t xml:space="preserve">Beribadah adalah salah satu jalan untuk mendekatkan diri kepada Allah. </w:t>
      </w:r>
      <w:r w:rsidRPr="000F1A05">
        <w:rPr>
          <w:rFonts w:ascii="Times New Roman" w:eastAsia="Times New Roman" w:hAnsi="Times New Roman" w:cs="Times New Roman"/>
          <w:sz w:val="24"/>
          <w:szCs w:val="24"/>
          <w:lang w:eastAsia="id-ID"/>
        </w:rPr>
        <w:t>Seperti yang diketahui bahwa beribadah kepada Allah merupakan tugas dan kewajiban kita sebagai manusia. Bahkan seseorang senantiasa diingatkan oleh orang tuanya sejak kecil dalam kewajiban  untuk beribadah karena ada begitu banyak pesan yang berguna bagi  manusia dalam menjalani proses kehidupan. Dalam proses kehidupan tersebut, tentunya begitu banyak tantangan yang dihadapi sehingga diperlukan pendekatan kepada Sang Pencipta melalui kegiatan ibadah.</w:t>
      </w:r>
    </w:p>
    <w:p w:rsidR="000E5C51" w:rsidRPr="000F1A05" w:rsidRDefault="00FA0E17" w:rsidP="0092718F">
      <w:pPr>
        <w:spacing w:after="0"/>
        <w:jc w:val="both"/>
        <w:rPr>
          <w:rFonts w:ascii="Times New Roman" w:hAnsi="Times New Roman" w:cs="Times New Roman"/>
          <w:b/>
          <w:sz w:val="24"/>
          <w:szCs w:val="24"/>
        </w:rPr>
      </w:pPr>
      <w:r>
        <w:rPr>
          <w:rFonts w:ascii="Times New Roman" w:hAnsi="Times New Roman" w:cs="Times New Roman"/>
          <w:b/>
          <w:sz w:val="24"/>
          <w:szCs w:val="24"/>
        </w:rPr>
        <w:t xml:space="preserve">KESIMPULAN </w:t>
      </w:r>
    </w:p>
    <w:p w:rsidR="000E5C51" w:rsidRDefault="000E5C51" w:rsidP="0092718F">
      <w:pPr>
        <w:pStyle w:val="ListParagraph"/>
        <w:ind w:left="0" w:firstLine="720"/>
        <w:jc w:val="both"/>
        <w:rPr>
          <w:rFonts w:ascii="Times New Roman" w:hAnsi="Times New Roman" w:cs="Times New Roman"/>
          <w:color w:val="000000" w:themeColor="text1"/>
          <w:sz w:val="24"/>
          <w:szCs w:val="24"/>
          <w:lang w:val="id-ID"/>
        </w:rPr>
      </w:pPr>
      <w:r w:rsidRPr="000F1A05">
        <w:rPr>
          <w:rFonts w:ascii="Times New Roman" w:hAnsi="Times New Roman" w:cs="Times New Roman"/>
          <w:color w:val="000000" w:themeColor="text1"/>
          <w:sz w:val="24"/>
          <w:szCs w:val="24"/>
        </w:rPr>
        <w:t xml:space="preserve">Berdasarkan hasil penelitian dan pembahasan tentang profetik dalam novel </w:t>
      </w:r>
      <w:r w:rsidRPr="000F1A05">
        <w:rPr>
          <w:rFonts w:ascii="Times New Roman" w:hAnsi="Times New Roman" w:cs="Times New Roman"/>
          <w:i/>
          <w:color w:val="000000" w:themeColor="text1"/>
          <w:sz w:val="24"/>
          <w:szCs w:val="24"/>
        </w:rPr>
        <w:t>Kubah</w:t>
      </w:r>
      <w:r w:rsidRPr="000F1A05">
        <w:rPr>
          <w:rFonts w:ascii="Times New Roman" w:hAnsi="Times New Roman" w:cs="Times New Roman"/>
          <w:color w:val="000000" w:themeColor="text1"/>
          <w:sz w:val="24"/>
          <w:szCs w:val="24"/>
        </w:rPr>
        <w:t xml:space="preserve"> karya Ahmad Tohari, dapat disimpulkan hasil penelitian sebagai berikut. </w:t>
      </w:r>
      <w:r w:rsidRPr="000E5C51">
        <w:rPr>
          <w:rFonts w:ascii="Times New Roman" w:hAnsi="Times New Roman" w:cs="Times New Roman"/>
          <w:i/>
          <w:color w:val="000000" w:themeColor="text1"/>
          <w:sz w:val="24"/>
          <w:szCs w:val="24"/>
          <w:lang w:val="id-ID"/>
        </w:rPr>
        <w:t>Pertama</w:t>
      </w:r>
      <w:r>
        <w:rPr>
          <w:rFonts w:ascii="Times New Roman" w:hAnsi="Times New Roman" w:cs="Times New Roman"/>
          <w:color w:val="000000" w:themeColor="text1"/>
          <w:sz w:val="24"/>
          <w:szCs w:val="24"/>
          <w:lang w:val="id-ID"/>
        </w:rPr>
        <w:t xml:space="preserve">, </w:t>
      </w:r>
      <w:r w:rsidRPr="000E5C51">
        <w:rPr>
          <w:rFonts w:ascii="Times New Roman" w:hAnsi="Times New Roman" w:cs="Times New Roman"/>
          <w:color w:val="000000" w:themeColor="text1"/>
          <w:sz w:val="24"/>
          <w:szCs w:val="24"/>
        </w:rPr>
        <w:t xml:space="preserve">profetik humanis dalam novel </w:t>
      </w:r>
      <w:r w:rsidRPr="000E5C51">
        <w:rPr>
          <w:rFonts w:ascii="Times New Roman" w:hAnsi="Times New Roman" w:cs="Times New Roman"/>
          <w:i/>
          <w:color w:val="000000" w:themeColor="text1"/>
          <w:sz w:val="24"/>
          <w:szCs w:val="24"/>
        </w:rPr>
        <w:t>Kubah</w:t>
      </w:r>
      <w:r w:rsidRPr="000E5C51">
        <w:rPr>
          <w:rFonts w:ascii="Times New Roman" w:hAnsi="Times New Roman" w:cs="Times New Roman"/>
          <w:color w:val="000000" w:themeColor="text1"/>
          <w:sz w:val="24"/>
          <w:szCs w:val="24"/>
        </w:rPr>
        <w:t xml:space="preserve"> karya Ahmad Tohari yang berhubungan subindikator </w:t>
      </w:r>
      <w:r w:rsidRPr="000E5C51">
        <w:rPr>
          <w:rFonts w:ascii="Times New Roman" w:eastAsia="Times New Roman" w:hAnsi="Times New Roman" w:cs="Times New Roman"/>
          <w:bCs/>
          <w:color w:val="000000" w:themeColor="text1"/>
          <w:sz w:val="24"/>
          <w:szCs w:val="24"/>
          <w:lang w:eastAsia="id-ID"/>
        </w:rPr>
        <w:t xml:space="preserve">menjaga persaudaraan sesama meski berbeda agama, keyakinan, status sosial ekonomi dan tradisi, menolak terhadap perbuatan aniaya termasuk penghilangan nyawa, dan segala perbuatan dehumanisasi, peduli terhadap sesama makhluk Tuhan, </w:t>
      </w:r>
      <w:r w:rsidRPr="000E5C51">
        <w:rPr>
          <w:rFonts w:ascii="Times New Roman" w:hAnsi="Times New Roman" w:cs="Times New Roman"/>
          <w:color w:val="000000" w:themeColor="text1"/>
          <w:sz w:val="24"/>
          <w:szCs w:val="24"/>
          <w:shd w:val="clear" w:color="auto" w:fill="FFFFFF"/>
        </w:rPr>
        <w:t xml:space="preserve">bertanggung jawab, </w:t>
      </w:r>
      <w:r w:rsidRPr="000E5C51">
        <w:rPr>
          <w:rFonts w:ascii="Times New Roman" w:hAnsi="Times New Roman" w:cs="Times New Roman"/>
          <w:color w:val="000000" w:themeColor="text1"/>
          <w:sz w:val="24"/>
          <w:szCs w:val="24"/>
        </w:rPr>
        <w:t xml:space="preserve">taat akan hukum, meningkatkan hidup bersama dengan saling mengerti, membangun nilai kemanusiaan dengan cinta, saling menghargai, bermoral (sopan, santun, jujur) dan mudah memaafkan orang lain. Beberapa subindikator tersebut tergambar dalam tuturan tokoh, tuturan narator, dan tindakan tokoh yang terdapat dalam novel </w:t>
      </w:r>
      <w:r w:rsidRPr="000E5C51">
        <w:rPr>
          <w:rFonts w:ascii="Times New Roman" w:hAnsi="Times New Roman" w:cs="Times New Roman"/>
          <w:i/>
          <w:color w:val="000000" w:themeColor="text1"/>
          <w:sz w:val="24"/>
          <w:szCs w:val="24"/>
        </w:rPr>
        <w:t>Kubah</w:t>
      </w:r>
      <w:r w:rsidRPr="000E5C51">
        <w:rPr>
          <w:rFonts w:ascii="Times New Roman" w:hAnsi="Times New Roman" w:cs="Times New Roman"/>
          <w:color w:val="000000" w:themeColor="text1"/>
          <w:sz w:val="24"/>
          <w:szCs w:val="24"/>
        </w:rPr>
        <w:t xml:space="preserve"> karya Ahmad Tohari. Profetik humanis menjadi profetik yang dominan dalam novel </w:t>
      </w:r>
      <w:r w:rsidRPr="000E5C51">
        <w:rPr>
          <w:rFonts w:ascii="Times New Roman" w:hAnsi="Times New Roman" w:cs="Times New Roman"/>
          <w:i/>
          <w:color w:val="000000" w:themeColor="text1"/>
          <w:sz w:val="24"/>
          <w:szCs w:val="24"/>
        </w:rPr>
        <w:t>Kubah</w:t>
      </w:r>
      <w:r w:rsidRPr="000E5C51">
        <w:rPr>
          <w:rFonts w:ascii="Times New Roman" w:hAnsi="Times New Roman" w:cs="Times New Roman"/>
          <w:color w:val="000000" w:themeColor="text1"/>
          <w:sz w:val="24"/>
          <w:szCs w:val="24"/>
        </w:rPr>
        <w:t xml:space="preserve"> karya Ahmad Tohari, hal ini membuktikan bahwa </w:t>
      </w:r>
      <w:r w:rsidRPr="000E5C51">
        <w:rPr>
          <w:rFonts w:ascii="Times New Roman" w:hAnsi="Times New Roman" w:cs="Times New Roman"/>
          <w:color w:val="000000" w:themeColor="text1"/>
          <w:sz w:val="24"/>
          <w:szCs w:val="24"/>
        </w:rPr>
        <w:lastRenderedPageBreak/>
        <w:t>peduli sesama makhluk Tuhan, saling memahami, dan bermoral dalam hidup bermasyarakat sangat penting.</w:t>
      </w:r>
    </w:p>
    <w:p w:rsidR="000E5C51" w:rsidRDefault="000E5C51" w:rsidP="0092718F">
      <w:pPr>
        <w:pStyle w:val="ListParagraph"/>
        <w:ind w:left="0" w:firstLine="720"/>
        <w:jc w:val="both"/>
        <w:rPr>
          <w:rFonts w:ascii="Times New Roman" w:eastAsia="Calibri" w:hAnsi="Times New Roman" w:cs="Times New Roman"/>
          <w:noProof/>
          <w:color w:val="000000" w:themeColor="text1"/>
          <w:sz w:val="24"/>
          <w:szCs w:val="24"/>
          <w:lang w:val="id-ID"/>
        </w:rPr>
      </w:pPr>
      <w:r w:rsidRPr="000E5C51">
        <w:rPr>
          <w:rFonts w:ascii="Times New Roman" w:hAnsi="Times New Roman" w:cs="Times New Roman"/>
          <w:i/>
          <w:color w:val="000000" w:themeColor="text1"/>
          <w:sz w:val="24"/>
          <w:szCs w:val="24"/>
        </w:rPr>
        <w:t>Kedua</w:t>
      </w:r>
      <w:r>
        <w:rPr>
          <w:rFonts w:ascii="Times New Roman" w:hAnsi="Times New Roman" w:cs="Times New Roman"/>
          <w:color w:val="000000" w:themeColor="text1"/>
          <w:sz w:val="24"/>
          <w:szCs w:val="24"/>
        </w:rPr>
        <w:t xml:space="preserve">, </w:t>
      </w:r>
      <w:r w:rsidRPr="000E5C51">
        <w:rPr>
          <w:rFonts w:ascii="Times New Roman" w:hAnsi="Times New Roman" w:cs="Times New Roman"/>
          <w:color w:val="000000" w:themeColor="text1"/>
          <w:sz w:val="24"/>
          <w:szCs w:val="24"/>
        </w:rPr>
        <w:t xml:space="preserve">profetik liberasi dalam novel </w:t>
      </w:r>
      <w:r w:rsidRPr="000E5C51">
        <w:rPr>
          <w:rFonts w:ascii="Times New Roman" w:hAnsi="Times New Roman" w:cs="Times New Roman"/>
          <w:i/>
          <w:color w:val="000000" w:themeColor="text1"/>
          <w:sz w:val="24"/>
          <w:szCs w:val="24"/>
        </w:rPr>
        <w:t>Kubah</w:t>
      </w:r>
      <w:r w:rsidRPr="000E5C51">
        <w:rPr>
          <w:rFonts w:ascii="Times New Roman" w:hAnsi="Times New Roman" w:cs="Times New Roman"/>
          <w:color w:val="000000" w:themeColor="text1"/>
          <w:sz w:val="24"/>
          <w:szCs w:val="24"/>
        </w:rPr>
        <w:t xml:space="preserve"> karya Ahmad Tohari yang berhubungan dengan subindikator </w:t>
      </w:r>
      <w:r w:rsidRPr="000E5C51">
        <w:rPr>
          <w:rFonts w:ascii="Times New Roman" w:eastAsia="Times New Roman" w:hAnsi="Times New Roman" w:cs="Times New Roman"/>
          <w:bCs/>
          <w:color w:val="000000" w:themeColor="text1"/>
          <w:sz w:val="24"/>
          <w:szCs w:val="24"/>
          <w:lang w:eastAsia="id-ID"/>
        </w:rPr>
        <w:t xml:space="preserve">menggugat kebijakan yang tidak pro publik, menolak perilaku korupsi, memberantas kebodohan dan kemiskinan, mengutamakan pendidikan, </w:t>
      </w:r>
      <w:r w:rsidRPr="000E5C51">
        <w:rPr>
          <w:rFonts w:ascii="Times New Roman" w:hAnsi="Times New Roman" w:cs="Times New Roman"/>
          <w:color w:val="000000" w:themeColor="text1"/>
          <w:sz w:val="24"/>
          <w:szCs w:val="24"/>
          <w:shd w:val="clear" w:color="auto" w:fill="FFFFFF"/>
        </w:rPr>
        <w:t>berani untuk menyatakan yang benar, rela berkorban, mandiri, menolong orang yang dizalimi, dan mengangkat harkat dan martabat manusia.</w:t>
      </w:r>
      <w:r w:rsidRPr="000E5C51">
        <w:rPr>
          <w:rFonts w:ascii="Times New Roman" w:hAnsi="Times New Roman" w:cs="Times New Roman"/>
          <w:color w:val="000000" w:themeColor="text1"/>
          <w:sz w:val="24"/>
          <w:szCs w:val="24"/>
        </w:rPr>
        <w:t xml:space="preserve"> Beberapa indikator tersebut tergambar dalam tuturan tokoh, tuturan narator, dan tindakan tokoh yang terdapat dalam novel </w:t>
      </w:r>
      <w:r w:rsidRPr="000E5C51">
        <w:rPr>
          <w:rFonts w:ascii="Times New Roman" w:hAnsi="Times New Roman" w:cs="Times New Roman"/>
          <w:i/>
          <w:color w:val="000000" w:themeColor="text1"/>
          <w:sz w:val="24"/>
          <w:szCs w:val="24"/>
        </w:rPr>
        <w:t>Kubah</w:t>
      </w:r>
      <w:r w:rsidRPr="000E5C51">
        <w:rPr>
          <w:rFonts w:ascii="Times New Roman" w:hAnsi="Times New Roman" w:cs="Times New Roman"/>
          <w:color w:val="000000" w:themeColor="text1"/>
          <w:sz w:val="24"/>
          <w:szCs w:val="24"/>
        </w:rPr>
        <w:t xml:space="preserve"> karya Ahmad Tohari. </w:t>
      </w:r>
      <w:r w:rsidRPr="000E5C51">
        <w:rPr>
          <w:rFonts w:ascii="Times New Roman" w:eastAsia="Calibri" w:hAnsi="Times New Roman" w:cs="Times New Roman"/>
          <w:noProof/>
          <w:color w:val="000000" w:themeColor="text1"/>
          <w:sz w:val="24"/>
          <w:szCs w:val="24"/>
        </w:rPr>
        <w:t xml:space="preserve">Profetik liberasi dalam novel </w:t>
      </w:r>
      <w:r w:rsidRPr="000E5C51">
        <w:rPr>
          <w:rFonts w:ascii="Times New Roman" w:eastAsia="Calibri" w:hAnsi="Times New Roman" w:cs="Times New Roman"/>
          <w:i/>
          <w:noProof/>
          <w:color w:val="000000" w:themeColor="text1"/>
          <w:sz w:val="24"/>
          <w:szCs w:val="24"/>
        </w:rPr>
        <w:t>Kubah</w:t>
      </w:r>
      <w:r w:rsidRPr="000E5C51">
        <w:rPr>
          <w:rFonts w:ascii="Times New Roman" w:eastAsia="Calibri" w:hAnsi="Times New Roman" w:cs="Times New Roman"/>
          <w:noProof/>
          <w:color w:val="000000" w:themeColor="text1"/>
          <w:sz w:val="24"/>
          <w:szCs w:val="24"/>
        </w:rPr>
        <w:t xml:space="preserve"> karya Ahmad Tohari terlihat dari adanya pembebasan dari kebodohan dengan cara menjalankan pendidikan yang sebaik-baiknya.</w:t>
      </w:r>
    </w:p>
    <w:p w:rsidR="00E57AF7" w:rsidRDefault="000E5C51" w:rsidP="0092718F">
      <w:pPr>
        <w:pStyle w:val="ListParagraph"/>
        <w:ind w:left="0" w:firstLine="720"/>
        <w:jc w:val="both"/>
        <w:rPr>
          <w:rFonts w:ascii="Times New Roman" w:eastAsia="Times New Roman" w:hAnsi="Times New Roman" w:cs="Times New Roman"/>
          <w:color w:val="000000" w:themeColor="text1"/>
          <w:sz w:val="24"/>
          <w:szCs w:val="24"/>
          <w:lang w:eastAsia="en-GB"/>
        </w:rPr>
      </w:pPr>
      <w:r w:rsidRPr="000E5C51">
        <w:rPr>
          <w:rFonts w:ascii="Times New Roman" w:hAnsi="Times New Roman" w:cs="Times New Roman"/>
          <w:i/>
          <w:color w:val="000000" w:themeColor="text1"/>
          <w:sz w:val="24"/>
          <w:szCs w:val="24"/>
        </w:rPr>
        <w:t>Ketiga</w:t>
      </w:r>
      <w:r>
        <w:rPr>
          <w:rFonts w:ascii="Times New Roman" w:hAnsi="Times New Roman" w:cs="Times New Roman"/>
          <w:color w:val="000000" w:themeColor="text1"/>
          <w:sz w:val="24"/>
          <w:szCs w:val="24"/>
        </w:rPr>
        <w:t xml:space="preserve">, </w:t>
      </w:r>
      <w:r w:rsidRPr="000E5C51">
        <w:rPr>
          <w:rFonts w:ascii="Times New Roman" w:hAnsi="Times New Roman" w:cs="Times New Roman"/>
          <w:color w:val="000000" w:themeColor="text1"/>
          <w:sz w:val="24"/>
          <w:szCs w:val="24"/>
        </w:rPr>
        <w:t xml:space="preserve">profetik transendensi dalam novel </w:t>
      </w:r>
      <w:r w:rsidRPr="000E5C51">
        <w:rPr>
          <w:rFonts w:ascii="Times New Roman" w:hAnsi="Times New Roman" w:cs="Times New Roman"/>
          <w:i/>
          <w:color w:val="000000" w:themeColor="text1"/>
          <w:sz w:val="24"/>
          <w:szCs w:val="24"/>
        </w:rPr>
        <w:t>Kubah</w:t>
      </w:r>
      <w:r w:rsidRPr="000E5C51">
        <w:rPr>
          <w:rFonts w:ascii="Times New Roman" w:hAnsi="Times New Roman" w:cs="Times New Roman"/>
          <w:color w:val="000000" w:themeColor="text1"/>
          <w:sz w:val="24"/>
          <w:szCs w:val="24"/>
        </w:rPr>
        <w:t xml:space="preserve"> karya Ahmad Tohari yang berhubungan </w:t>
      </w:r>
      <w:r w:rsidRPr="000E5C51">
        <w:rPr>
          <w:rFonts w:ascii="Times New Roman" w:hAnsi="Times New Roman" w:cs="Times New Roman"/>
          <w:color w:val="000000" w:themeColor="text1"/>
          <w:sz w:val="24"/>
          <w:szCs w:val="24"/>
          <w:shd w:val="clear" w:color="auto" w:fill="FFFFFF"/>
        </w:rPr>
        <w:t xml:space="preserve">subindikator yaitu </w:t>
      </w:r>
      <w:r w:rsidRPr="000E5C51">
        <w:rPr>
          <w:rFonts w:ascii="Times New Roman" w:eastAsia="Times New Roman" w:hAnsi="Times New Roman" w:cs="Times New Roman"/>
          <w:bCs/>
          <w:color w:val="000000" w:themeColor="text1"/>
          <w:sz w:val="24"/>
          <w:szCs w:val="24"/>
          <w:lang w:eastAsia="id-ID"/>
        </w:rPr>
        <w:t xml:space="preserve">pengakuan terhadap kekuatan supranatural Allah dengan keyakinan yang utuh bahwa gerak dan tindakan bermuara kepada-Nya, selalu beribadah, saleh ritual dan saleh sosial, selalu mengingat Tuhan, selalu berdoa, menyikapi bencana, keberuntungan atas anugerah-Nya, mengembalikan sesuatu kepada kemahakuasaan-Nya, mengkaitkan perilaku, tindakan, dan kejadian dengan ajaran kitab suci, keikhlasan, dan perilaku kesederhanaan. </w:t>
      </w:r>
      <w:r w:rsidRPr="000E5C51">
        <w:rPr>
          <w:rFonts w:ascii="Times New Roman" w:eastAsia="Times New Roman" w:hAnsi="Times New Roman" w:cs="Times New Roman"/>
          <w:color w:val="000000" w:themeColor="text1"/>
          <w:sz w:val="24"/>
          <w:szCs w:val="24"/>
          <w:lang w:eastAsia="id-ID"/>
        </w:rPr>
        <w:t xml:space="preserve">Profetik transendensi akan menjadi tolok ukur kemajuan dan kemunduran manusia. </w:t>
      </w:r>
      <w:r w:rsidRPr="000E5C51">
        <w:rPr>
          <w:rFonts w:ascii="Times New Roman" w:eastAsia="Times New Roman" w:hAnsi="Times New Roman" w:cs="Times New Roman"/>
          <w:color w:val="000000" w:themeColor="text1"/>
          <w:sz w:val="24"/>
          <w:szCs w:val="24"/>
          <w:lang w:eastAsia="en-GB"/>
        </w:rPr>
        <w:t xml:space="preserve">Transendensi menghendaki manusia mengakui keunggulan norma-norma mutlak yang melampaui akal manusia. Profetik transendensi dalam novel </w:t>
      </w:r>
      <w:r w:rsidRPr="000E5C51">
        <w:rPr>
          <w:rFonts w:ascii="Times New Roman" w:eastAsia="Times New Roman" w:hAnsi="Times New Roman" w:cs="Times New Roman"/>
          <w:i/>
          <w:color w:val="000000" w:themeColor="text1"/>
          <w:sz w:val="24"/>
          <w:szCs w:val="24"/>
          <w:lang w:eastAsia="en-GB"/>
        </w:rPr>
        <w:t>Kubah</w:t>
      </w:r>
      <w:r w:rsidRPr="000E5C51">
        <w:rPr>
          <w:rFonts w:ascii="Times New Roman" w:eastAsia="Times New Roman" w:hAnsi="Times New Roman" w:cs="Times New Roman"/>
          <w:color w:val="000000" w:themeColor="text1"/>
          <w:sz w:val="24"/>
          <w:szCs w:val="24"/>
          <w:lang w:eastAsia="en-GB"/>
        </w:rPr>
        <w:t xml:space="preserve"> karya Ahmad Tohari  terlihat adanya dari sikap tokoh seperti selalu beribadah.</w:t>
      </w:r>
    </w:p>
    <w:p w:rsidR="00074B50" w:rsidRDefault="00074B50" w:rsidP="00074B50">
      <w:pPr>
        <w:spacing w:before="240"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UCAPAN TERIMA</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KASIH </w:t>
      </w:r>
    </w:p>
    <w:p w:rsidR="00074B50" w:rsidRDefault="00074B50" w:rsidP="00074B50">
      <w:pPr>
        <w:spacing w:line="240" w:lineRule="auto"/>
        <w:ind w:firstLine="720"/>
        <w:jc w:val="both"/>
        <w:rPr>
          <w:rFonts w:ascii="Times New Roman" w:hAnsi="Times New Roman" w:cs="Times New Roman"/>
          <w:b/>
          <w:sz w:val="24"/>
          <w:szCs w:val="24"/>
          <w:lang w:val="en-US"/>
        </w:rPr>
      </w:pPr>
      <w:r>
        <w:rPr>
          <w:rFonts w:ascii="Times New Roman" w:hAnsi="Times New Roman" w:cs="Times New Roman"/>
          <w:sz w:val="24"/>
          <w:szCs w:val="24"/>
          <w:lang w:val="en-US"/>
        </w:rPr>
        <w:t>Terima kasih</w:t>
      </w:r>
      <w:r>
        <w:rPr>
          <w:rFonts w:ascii="Times New Roman" w:hAnsi="Times New Roman" w:cs="Times New Roman"/>
          <w:sz w:val="24"/>
          <w:szCs w:val="24"/>
        </w:rPr>
        <w:t xml:space="preserve"> penulis ucapkan</w:t>
      </w:r>
      <w:r>
        <w:rPr>
          <w:rFonts w:ascii="Times New Roman" w:hAnsi="Times New Roman" w:cs="Times New Roman"/>
          <w:sz w:val="24"/>
          <w:szCs w:val="24"/>
          <w:lang w:val="en-US"/>
        </w:rPr>
        <w:t xml:space="preserve"> kepada pihak-pihak yang telah membantu</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dalam menyelesaikan penelitian ini. Adapun beberapa pihak yang telah </w:t>
      </w:r>
      <w:r>
        <w:rPr>
          <w:rFonts w:ascii="Times New Roman" w:hAnsi="Times New Roman" w:cs="Times New Roman"/>
          <w:sz w:val="24"/>
          <w:szCs w:val="24"/>
        </w:rPr>
        <w:t>membantu penulis</w:t>
      </w:r>
      <w:r>
        <w:rPr>
          <w:rFonts w:ascii="Times New Roman" w:hAnsi="Times New Roman" w:cs="Times New Roman"/>
          <w:sz w:val="24"/>
          <w:szCs w:val="24"/>
          <w:lang w:val="en-US"/>
        </w:rPr>
        <w:t xml:space="preserve"> yaitu </w:t>
      </w:r>
      <w:r>
        <w:rPr>
          <w:rFonts w:ascii="Times New Roman" w:hAnsi="Times New Roman" w:cs="Times New Roman"/>
          <w:sz w:val="24"/>
          <w:szCs w:val="24"/>
          <w:lang w:val="en-US"/>
        </w:rPr>
        <w:t>Prof Dr. Hasanuddin WS</w:t>
      </w:r>
      <w:r>
        <w:rPr>
          <w:rFonts w:ascii="Times New Roman" w:hAnsi="Times New Roman" w:cs="Times New Roman"/>
          <w:sz w:val="24"/>
          <w:szCs w:val="24"/>
        </w:rPr>
        <w:t>.</w:t>
      </w:r>
      <w:r>
        <w:rPr>
          <w:rFonts w:ascii="Times New Roman" w:hAnsi="Times New Roman" w:cs="Times New Roman"/>
          <w:sz w:val="24"/>
          <w:szCs w:val="24"/>
          <w:lang w:val="en-US"/>
        </w:rPr>
        <w:t xml:space="preserve"> dan Dr. Abdurahman</w:t>
      </w:r>
      <w:r>
        <w:rPr>
          <w:rFonts w:ascii="Times New Roman" w:hAnsi="Times New Roman" w:cs="Times New Roman"/>
          <w:sz w:val="24"/>
          <w:szCs w:val="24"/>
        </w:rPr>
        <w:t>, M.Pd.</w:t>
      </w:r>
      <w:r>
        <w:rPr>
          <w:rFonts w:ascii="Times New Roman" w:hAnsi="Times New Roman" w:cs="Times New Roman"/>
          <w:sz w:val="24"/>
          <w:szCs w:val="24"/>
          <w:lang w:val="en-US"/>
        </w:rPr>
        <w:t xml:space="preserve"> yang telah membimbing dan memberikan masukan bagi penulis dalam penelitian ini sehingga penelitian ini dapat terlaksa</w:t>
      </w:r>
      <w:r w:rsidR="006E4B79">
        <w:rPr>
          <w:rFonts w:ascii="Times New Roman" w:hAnsi="Times New Roman" w:cs="Times New Roman"/>
          <w:sz w:val="24"/>
          <w:szCs w:val="24"/>
          <w:lang w:val="en-US"/>
        </w:rPr>
        <w:t>na dengan baik. Semoga</w:t>
      </w:r>
      <w:r>
        <w:rPr>
          <w:rFonts w:ascii="Times New Roman" w:hAnsi="Times New Roman" w:cs="Times New Roman"/>
          <w:sz w:val="24"/>
          <w:szCs w:val="24"/>
          <w:lang w:val="en-US"/>
        </w:rPr>
        <w:t xml:space="preserve"> penelitian ini dapat  bermanfaat bagi perkembangan ilmu </w:t>
      </w:r>
      <w:r>
        <w:rPr>
          <w:rFonts w:ascii="Times New Roman" w:hAnsi="Times New Roman" w:cs="Times New Roman"/>
          <w:sz w:val="24"/>
          <w:szCs w:val="24"/>
        </w:rPr>
        <w:t>pengetahuan khususnya di bidang sastra</w:t>
      </w:r>
      <w:r w:rsidR="006E4B79">
        <w:rPr>
          <w:rFonts w:ascii="Times New Roman" w:hAnsi="Times New Roman" w:cs="Times New Roman"/>
          <w:sz w:val="24"/>
          <w:szCs w:val="24"/>
          <w:lang w:val="en-US"/>
        </w:rPr>
        <w:t xml:space="preserve"> Indonesia</w:t>
      </w:r>
      <w:r>
        <w:rPr>
          <w:rFonts w:ascii="Times New Roman" w:hAnsi="Times New Roman" w:cs="Times New Roman"/>
          <w:sz w:val="24"/>
          <w:szCs w:val="24"/>
          <w:lang w:val="en-US"/>
        </w:rPr>
        <w:t>.</w:t>
      </w:r>
    </w:p>
    <w:p w:rsidR="00074B50" w:rsidRPr="0092718F" w:rsidRDefault="00074B50" w:rsidP="0092718F">
      <w:pPr>
        <w:pStyle w:val="ListParagraph"/>
        <w:ind w:left="0" w:firstLine="720"/>
        <w:jc w:val="both"/>
        <w:rPr>
          <w:rFonts w:ascii="Times New Roman" w:hAnsi="Times New Roman" w:cs="Times New Roman"/>
          <w:noProof/>
          <w:color w:val="000000" w:themeColor="text1"/>
          <w:sz w:val="24"/>
          <w:szCs w:val="24"/>
          <w:lang w:val="id-ID"/>
        </w:rPr>
      </w:pPr>
    </w:p>
    <w:p w:rsidR="00B60322" w:rsidRPr="000F1A05" w:rsidRDefault="00164C61" w:rsidP="00D934C1">
      <w:pPr>
        <w:spacing w:after="20" w:line="240" w:lineRule="auto"/>
        <w:jc w:val="both"/>
        <w:rPr>
          <w:rFonts w:ascii="Times New Roman" w:hAnsi="Times New Roman" w:cs="Times New Roman"/>
          <w:b/>
          <w:sz w:val="24"/>
          <w:szCs w:val="24"/>
        </w:rPr>
      </w:pPr>
      <w:r w:rsidRPr="000F1A05">
        <w:rPr>
          <w:rFonts w:ascii="Times New Roman" w:hAnsi="Times New Roman" w:cs="Times New Roman"/>
          <w:b/>
          <w:sz w:val="24"/>
          <w:szCs w:val="24"/>
        </w:rPr>
        <w:t>DAFTAR RUJUKAN</w:t>
      </w:r>
    </w:p>
    <w:p w:rsidR="00E64B8E" w:rsidRPr="00E64B8E" w:rsidRDefault="00E64B8E" w:rsidP="00B02E67">
      <w:pPr>
        <w:spacing w:after="0" w:line="240" w:lineRule="auto"/>
        <w:ind w:left="1080" w:hanging="1080"/>
        <w:jc w:val="both"/>
        <w:rPr>
          <w:rFonts w:ascii="Times New Roman" w:hAnsi="Times New Roman" w:cs="Times New Roman"/>
          <w:sz w:val="24"/>
          <w:szCs w:val="24"/>
          <w:lang w:val="en-US"/>
        </w:rPr>
      </w:pPr>
    </w:p>
    <w:p w:rsidR="00E64B8E" w:rsidRDefault="008433CD" w:rsidP="00E64B8E">
      <w:pPr>
        <w:pStyle w:val="Bibliography"/>
        <w:spacing w:line="240" w:lineRule="auto"/>
        <w:jc w:val="both"/>
        <w:rPr>
          <w:rFonts w:ascii="Times New Roman" w:hAnsi="Times New Roman" w:cs="Times New Roman"/>
          <w:sz w:val="24"/>
          <w:lang w:val="en-US"/>
        </w:rPr>
      </w:pPr>
      <w:r>
        <w:rPr>
          <w:lang w:val="en-US"/>
        </w:rPr>
        <w:fldChar w:fldCharType="begin"/>
      </w:r>
      <w:r>
        <w:rPr>
          <w:lang w:val="en-US"/>
        </w:rPr>
        <w:instrText xml:space="preserve"> ADDIN ZOTERO_BIBL {"uncited":[],"omitted":[],"custom":[]} CSL_BIBLIOGRAPHY </w:instrText>
      </w:r>
      <w:r>
        <w:rPr>
          <w:lang w:val="en-US"/>
        </w:rPr>
        <w:fldChar w:fldCharType="separate"/>
      </w:r>
      <w:r w:rsidR="00693286" w:rsidRPr="00693286">
        <w:rPr>
          <w:rFonts w:ascii="Times New Roman" w:hAnsi="Times New Roman" w:cs="Times New Roman"/>
          <w:sz w:val="24"/>
        </w:rPr>
        <w:t xml:space="preserve">Armet, A. (2019). </w:t>
      </w:r>
      <w:r w:rsidR="00B02E67" w:rsidRPr="00693286">
        <w:rPr>
          <w:rFonts w:ascii="Times New Roman" w:hAnsi="Times New Roman" w:cs="Times New Roman"/>
          <w:sz w:val="24"/>
        </w:rPr>
        <w:t xml:space="preserve">Multikonflik dalam Novel </w:t>
      </w:r>
      <w:r w:rsidR="00B02E67" w:rsidRPr="00ED459A">
        <w:rPr>
          <w:rFonts w:ascii="Times New Roman" w:hAnsi="Times New Roman" w:cs="Times New Roman"/>
          <w:i/>
          <w:sz w:val="24"/>
        </w:rPr>
        <w:t>Lampuki</w:t>
      </w:r>
      <w:r w:rsidR="00B02E67" w:rsidRPr="00693286">
        <w:rPr>
          <w:rFonts w:ascii="Times New Roman" w:hAnsi="Times New Roman" w:cs="Times New Roman"/>
          <w:sz w:val="24"/>
        </w:rPr>
        <w:t xml:space="preserve"> Karya Arafat Nur.</w:t>
      </w:r>
      <w:r w:rsidR="00693286" w:rsidRPr="00693286">
        <w:rPr>
          <w:rFonts w:ascii="Times New Roman" w:hAnsi="Times New Roman" w:cs="Times New Roman"/>
          <w:sz w:val="24"/>
        </w:rPr>
        <w:t xml:space="preserve"> </w:t>
      </w:r>
      <w:r w:rsidR="00693286" w:rsidRPr="00693286">
        <w:rPr>
          <w:rFonts w:ascii="Times New Roman" w:hAnsi="Times New Roman" w:cs="Times New Roman"/>
          <w:i/>
          <w:iCs/>
          <w:sz w:val="24"/>
        </w:rPr>
        <w:t>Magistra Andalusia: Jurnal Ilmu Sastra</w:t>
      </w:r>
      <w:r w:rsidR="00693286" w:rsidRPr="00693286">
        <w:rPr>
          <w:rFonts w:ascii="Times New Roman" w:hAnsi="Times New Roman" w:cs="Times New Roman"/>
          <w:sz w:val="24"/>
        </w:rPr>
        <w:t xml:space="preserve">, </w:t>
      </w:r>
      <w:r w:rsidR="00693286" w:rsidRPr="00693286">
        <w:rPr>
          <w:rFonts w:ascii="Times New Roman" w:hAnsi="Times New Roman" w:cs="Times New Roman"/>
          <w:i/>
          <w:iCs/>
          <w:sz w:val="24"/>
        </w:rPr>
        <w:t>1</w:t>
      </w:r>
      <w:r w:rsidR="00693286" w:rsidRPr="00693286">
        <w:rPr>
          <w:rFonts w:ascii="Times New Roman" w:hAnsi="Times New Roman" w:cs="Times New Roman"/>
          <w:sz w:val="24"/>
        </w:rPr>
        <w:t>(1). https://doi.org/10.25077/majis.1.1.2.2019</w:t>
      </w:r>
    </w:p>
    <w:p w:rsidR="00E64B8E" w:rsidRPr="00E64B8E" w:rsidRDefault="00E64B8E" w:rsidP="00E64B8E">
      <w:pPr>
        <w:rPr>
          <w:lang w:val="en-US"/>
        </w:rPr>
      </w:pPr>
    </w:p>
    <w:p w:rsidR="00693286" w:rsidRDefault="00693286" w:rsidP="00E64B8E">
      <w:pPr>
        <w:pStyle w:val="Bibliography"/>
        <w:spacing w:line="240" w:lineRule="auto"/>
        <w:jc w:val="both"/>
        <w:rPr>
          <w:rFonts w:ascii="Times New Roman" w:hAnsi="Times New Roman" w:cs="Times New Roman"/>
          <w:sz w:val="24"/>
          <w:lang w:val="en-US"/>
        </w:rPr>
      </w:pPr>
      <w:r w:rsidRPr="00693286">
        <w:rPr>
          <w:rFonts w:ascii="Times New Roman" w:hAnsi="Times New Roman" w:cs="Times New Roman"/>
          <w:sz w:val="24"/>
        </w:rPr>
        <w:t xml:space="preserve">Armet, A., Atsari, L., &amp; Septia, E. (2021). Perspektif Nilai Budaya dalam Cerpen </w:t>
      </w:r>
      <w:r w:rsidRPr="00ED459A">
        <w:rPr>
          <w:rFonts w:ascii="Times New Roman" w:hAnsi="Times New Roman" w:cs="Times New Roman"/>
          <w:i/>
          <w:sz w:val="24"/>
        </w:rPr>
        <w:t>Banun</w:t>
      </w:r>
      <w:r w:rsidRPr="00693286">
        <w:rPr>
          <w:rFonts w:ascii="Times New Roman" w:hAnsi="Times New Roman" w:cs="Times New Roman"/>
          <w:sz w:val="24"/>
        </w:rPr>
        <w:t xml:space="preserve"> Karya Damhuri Muhammad. </w:t>
      </w:r>
      <w:r w:rsidRPr="00693286">
        <w:rPr>
          <w:rFonts w:ascii="Times New Roman" w:hAnsi="Times New Roman" w:cs="Times New Roman"/>
          <w:i/>
          <w:iCs/>
          <w:sz w:val="24"/>
        </w:rPr>
        <w:t>Disastra: Jurnal Pendidikan Bahasa dan Sastra Indonesia</w:t>
      </w:r>
      <w:r w:rsidRPr="00693286">
        <w:rPr>
          <w:rFonts w:ascii="Times New Roman" w:hAnsi="Times New Roman" w:cs="Times New Roman"/>
          <w:sz w:val="24"/>
        </w:rPr>
        <w:t xml:space="preserve">, </w:t>
      </w:r>
      <w:r w:rsidRPr="00693286">
        <w:rPr>
          <w:rFonts w:ascii="Times New Roman" w:hAnsi="Times New Roman" w:cs="Times New Roman"/>
          <w:i/>
          <w:iCs/>
          <w:sz w:val="24"/>
        </w:rPr>
        <w:t>3</w:t>
      </w:r>
      <w:r w:rsidRPr="00693286">
        <w:rPr>
          <w:rFonts w:ascii="Times New Roman" w:hAnsi="Times New Roman" w:cs="Times New Roman"/>
          <w:sz w:val="24"/>
        </w:rPr>
        <w:t>(2), 174. https://doi.org/10.29300/disastra.v3i2.4497</w:t>
      </w:r>
    </w:p>
    <w:p w:rsidR="00E64B8E" w:rsidRPr="00E64B8E" w:rsidRDefault="00E64B8E" w:rsidP="00E64B8E">
      <w:pPr>
        <w:spacing w:line="240" w:lineRule="auto"/>
        <w:rPr>
          <w:lang w:val="en-US"/>
        </w:rPr>
      </w:pPr>
    </w:p>
    <w:p w:rsidR="00E64B8E" w:rsidRDefault="00E64B8E" w:rsidP="00E64B8E">
      <w:pPr>
        <w:spacing w:after="0" w:line="240" w:lineRule="auto"/>
        <w:ind w:left="1080" w:hanging="1080"/>
        <w:jc w:val="both"/>
        <w:rPr>
          <w:rFonts w:ascii="Times New Roman" w:hAnsi="Times New Roman" w:cs="Times New Roman"/>
          <w:noProof/>
          <w:sz w:val="24"/>
          <w:szCs w:val="24"/>
          <w:lang w:val="en-US"/>
        </w:rPr>
      </w:pPr>
      <w:r>
        <w:rPr>
          <w:rFonts w:ascii="Times New Roman" w:hAnsi="Times New Roman" w:cs="Times New Roman"/>
          <w:noProof/>
          <w:sz w:val="24"/>
          <w:szCs w:val="24"/>
        </w:rPr>
        <w:t>Bungin, B</w:t>
      </w:r>
      <w:r w:rsidRPr="000F1A05">
        <w:rPr>
          <w:rFonts w:ascii="Times New Roman" w:hAnsi="Times New Roman" w:cs="Times New Roman"/>
          <w:noProof/>
          <w:sz w:val="24"/>
          <w:szCs w:val="24"/>
        </w:rPr>
        <w:t xml:space="preserve">. </w:t>
      </w:r>
      <w:r>
        <w:rPr>
          <w:rFonts w:ascii="Times New Roman" w:hAnsi="Times New Roman" w:cs="Times New Roman"/>
          <w:noProof/>
          <w:sz w:val="24"/>
          <w:szCs w:val="24"/>
        </w:rPr>
        <w:t>(</w:t>
      </w:r>
      <w:r w:rsidRPr="000F1A05">
        <w:rPr>
          <w:rFonts w:ascii="Times New Roman" w:hAnsi="Times New Roman" w:cs="Times New Roman"/>
          <w:noProof/>
          <w:sz w:val="24"/>
          <w:szCs w:val="24"/>
        </w:rPr>
        <w:t>2004</w:t>
      </w:r>
      <w:r>
        <w:rPr>
          <w:rFonts w:ascii="Times New Roman" w:hAnsi="Times New Roman" w:cs="Times New Roman"/>
          <w:noProof/>
          <w:sz w:val="24"/>
          <w:szCs w:val="24"/>
        </w:rPr>
        <w:t>)</w:t>
      </w:r>
      <w:r w:rsidRPr="000F1A05">
        <w:rPr>
          <w:rFonts w:ascii="Times New Roman" w:hAnsi="Times New Roman" w:cs="Times New Roman"/>
          <w:noProof/>
          <w:sz w:val="24"/>
          <w:szCs w:val="24"/>
        </w:rPr>
        <w:t xml:space="preserve">. </w:t>
      </w:r>
      <w:r w:rsidRPr="000F1A05">
        <w:rPr>
          <w:rFonts w:ascii="Times New Roman" w:hAnsi="Times New Roman" w:cs="Times New Roman"/>
          <w:i/>
          <w:noProof/>
          <w:sz w:val="24"/>
          <w:szCs w:val="24"/>
        </w:rPr>
        <w:t>Metodologi Penelitian Kualitatif Aktualisasi Metodologis ke Arah Ragam Varian Kontemporer</w:t>
      </w:r>
      <w:r w:rsidRPr="000F1A05">
        <w:rPr>
          <w:rFonts w:ascii="Times New Roman" w:hAnsi="Times New Roman" w:cs="Times New Roman"/>
          <w:noProof/>
          <w:sz w:val="24"/>
          <w:szCs w:val="24"/>
        </w:rPr>
        <w:t>. Jakarta: Rajawali Press.</w:t>
      </w:r>
    </w:p>
    <w:p w:rsidR="00E64B8E" w:rsidRPr="00E64B8E" w:rsidRDefault="00E64B8E" w:rsidP="00E64B8E">
      <w:pPr>
        <w:spacing w:after="0" w:line="240" w:lineRule="auto"/>
        <w:ind w:left="1080" w:hanging="1080"/>
        <w:jc w:val="both"/>
        <w:rPr>
          <w:rFonts w:ascii="Times New Roman" w:hAnsi="Times New Roman" w:cs="Times New Roman"/>
          <w:noProof/>
          <w:sz w:val="24"/>
          <w:szCs w:val="24"/>
          <w:lang w:val="en-US"/>
        </w:rPr>
      </w:pPr>
    </w:p>
    <w:p w:rsidR="00E64B8E" w:rsidRDefault="00E64B8E" w:rsidP="00E64B8E">
      <w:pPr>
        <w:spacing w:after="0" w:line="240" w:lineRule="auto"/>
        <w:ind w:left="1080" w:hanging="1080"/>
        <w:jc w:val="both"/>
        <w:rPr>
          <w:rFonts w:ascii="Times New Roman" w:hAnsi="Times New Roman" w:cs="Times New Roman"/>
          <w:noProof/>
          <w:sz w:val="24"/>
          <w:szCs w:val="24"/>
          <w:lang w:val="en-US"/>
        </w:rPr>
      </w:pPr>
      <w:r>
        <w:rPr>
          <w:rFonts w:ascii="Times New Roman" w:hAnsi="Times New Roman" w:cs="Times New Roman"/>
          <w:noProof/>
          <w:sz w:val="24"/>
          <w:szCs w:val="24"/>
        </w:rPr>
        <w:t>Damono, S,D</w:t>
      </w:r>
      <w:r w:rsidRPr="000F1A05">
        <w:rPr>
          <w:rFonts w:ascii="Times New Roman" w:hAnsi="Times New Roman" w:cs="Times New Roman"/>
          <w:noProof/>
          <w:sz w:val="24"/>
          <w:szCs w:val="24"/>
        </w:rPr>
        <w:t xml:space="preserve">. </w:t>
      </w:r>
      <w:r>
        <w:rPr>
          <w:rFonts w:ascii="Times New Roman" w:hAnsi="Times New Roman" w:cs="Times New Roman"/>
          <w:noProof/>
          <w:sz w:val="24"/>
          <w:szCs w:val="24"/>
        </w:rPr>
        <w:t>(</w:t>
      </w:r>
      <w:r w:rsidRPr="000F1A05">
        <w:rPr>
          <w:rFonts w:ascii="Times New Roman" w:hAnsi="Times New Roman" w:cs="Times New Roman"/>
          <w:noProof/>
          <w:sz w:val="24"/>
          <w:szCs w:val="24"/>
        </w:rPr>
        <w:t>1984</w:t>
      </w:r>
      <w:r>
        <w:rPr>
          <w:rFonts w:ascii="Times New Roman" w:hAnsi="Times New Roman" w:cs="Times New Roman"/>
          <w:noProof/>
          <w:sz w:val="24"/>
          <w:szCs w:val="24"/>
        </w:rPr>
        <w:t>)</w:t>
      </w:r>
      <w:r w:rsidRPr="000F1A05">
        <w:rPr>
          <w:rFonts w:ascii="Times New Roman" w:hAnsi="Times New Roman" w:cs="Times New Roman"/>
          <w:noProof/>
          <w:sz w:val="24"/>
          <w:szCs w:val="24"/>
        </w:rPr>
        <w:t xml:space="preserve">. </w:t>
      </w:r>
      <w:r w:rsidRPr="000F1A05">
        <w:rPr>
          <w:rFonts w:ascii="Times New Roman" w:hAnsi="Times New Roman" w:cs="Times New Roman"/>
          <w:i/>
          <w:noProof/>
          <w:sz w:val="24"/>
          <w:szCs w:val="24"/>
        </w:rPr>
        <w:t>Sosiologi Sastra Sebuah Pengantar Ringkas</w:t>
      </w:r>
      <w:r w:rsidRPr="000F1A05">
        <w:rPr>
          <w:rFonts w:ascii="Times New Roman" w:hAnsi="Times New Roman" w:cs="Times New Roman"/>
          <w:noProof/>
          <w:sz w:val="24"/>
          <w:szCs w:val="24"/>
        </w:rPr>
        <w:t>. Jakarta: Pusat Pembinaan dan Pengembangan Bahasa.</w:t>
      </w:r>
    </w:p>
    <w:p w:rsidR="00E64B8E" w:rsidRPr="00E64B8E" w:rsidRDefault="00E64B8E" w:rsidP="00E64B8E">
      <w:pPr>
        <w:spacing w:after="0" w:line="240" w:lineRule="auto"/>
        <w:ind w:left="1080" w:hanging="1080"/>
        <w:jc w:val="both"/>
        <w:rPr>
          <w:rFonts w:ascii="Times New Roman" w:hAnsi="Times New Roman" w:cs="Times New Roman"/>
          <w:noProof/>
          <w:sz w:val="24"/>
          <w:szCs w:val="24"/>
          <w:lang w:val="en-US"/>
        </w:rPr>
      </w:pPr>
    </w:p>
    <w:p w:rsidR="00E64B8E" w:rsidRDefault="00E64B8E" w:rsidP="00E64B8E">
      <w:pPr>
        <w:spacing w:after="0" w:line="240" w:lineRule="auto"/>
        <w:ind w:left="1080" w:hanging="1080"/>
        <w:jc w:val="both"/>
        <w:rPr>
          <w:rFonts w:ascii="Times New Roman" w:hAnsi="Times New Roman" w:cs="Times New Roman"/>
          <w:sz w:val="24"/>
          <w:szCs w:val="24"/>
          <w:lang w:val="en-US"/>
        </w:rPr>
      </w:pPr>
      <w:r>
        <w:rPr>
          <w:rFonts w:ascii="Times New Roman" w:hAnsi="Times New Roman" w:cs="Times New Roman"/>
          <w:sz w:val="24"/>
          <w:szCs w:val="24"/>
        </w:rPr>
        <w:lastRenderedPageBreak/>
        <w:t>Endraswara, S</w:t>
      </w:r>
      <w:r w:rsidRPr="000F1A05">
        <w:rPr>
          <w:rFonts w:ascii="Times New Roman" w:hAnsi="Times New Roman" w:cs="Times New Roman"/>
          <w:sz w:val="24"/>
          <w:szCs w:val="24"/>
        </w:rPr>
        <w:t xml:space="preserve">. </w:t>
      </w:r>
      <w:r>
        <w:rPr>
          <w:rFonts w:ascii="Times New Roman" w:hAnsi="Times New Roman" w:cs="Times New Roman"/>
          <w:sz w:val="24"/>
          <w:szCs w:val="24"/>
        </w:rPr>
        <w:t>(</w:t>
      </w:r>
      <w:r w:rsidRPr="000F1A05">
        <w:rPr>
          <w:rFonts w:ascii="Times New Roman" w:hAnsi="Times New Roman" w:cs="Times New Roman"/>
          <w:sz w:val="24"/>
          <w:szCs w:val="24"/>
        </w:rPr>
        <w:t>2003</w:t>
      </w:r>
      <w:r>
        <w:rPr>
          <w:rFonts w:ascii="Times New Roman" w:hAnsi="Times New Roman" w:cs="Times New Roman"/>
          <w:sz w:val="24"/>
          <w:szCs w:val="24"/>
        </w:rPr>
        <w:t>)</w:t>
      </w:r>
      <w:r w:rsidRPr="000F1A05">
        <w:rPr>
          <w:rFonts w:ascii="Times New Roman" w:hAnsi="Times New Roman" w:cs="Times New Roman"/>
          <w:sz w:val="24"/>
          <w:szCs w:val="24"/>
        </w:rPr>
        <w:t xml:space="preserve">. </w:t>
      </w:r>
      <w:r w:rsidRPr="000F1A05">
        <w:rPr>
          <w:rFonts w:ascii="Times New Roman" w:hAnsi="Times New Roman" w:cs="Times New Roman"/>
          <w:i/>
          <w:sz w:val="24"/>
          <w:szCs w:val="24"/>
        </w:rPr>
        <w:t>Metodologi Penelitian Sastra: Epistemologi, Model, Teori, danAplikasi (Edisi Revisi)</w:t>
      </w:r>
      <w:r w:rsidRPr="000F1A05">
        <w:rPr>
          <w:rFonts w:ascii="Times New Roman" w:hAnsi="Times New Roman" w:cs="Times New Roman"/>
          <w:sz w:val="24"/>
          <w:szCs w:val="24"/>
        </w:rPr>
        <w:t>. Yogyakarta: FBS UniversitasNegeri Yogyakarta.</w:t>
      </w:r>
    </w:p>
    <w:p w:rsidR="00E64B8E" w:rsidRPr="00E64B8E" w:rsidRDefault="00E64B8E" w:rsidP="00E64B8E">
      <w:pPr>
        <w:spacing w:after="0" w:line="240" w:lineRule="auto"/>
        <w:ind w:left="1080" w:hanging="1080"/>
        <w:jc w:val="both"/>
        <w:rPr>
          <w:rFonts w:ascii="Times New Roman" w:hAnsi="Times New Roman" w:cs="Times New Roman"/>
          <w:sz w:val="24"/>
          <w:szCs w:val="24"/>
          <w:lang w:val="en-US"/>
        </w:rPr>
      </w:pPr>
    </w:p>
    <w:p w:rsidR="00693286" w:rsidRDefault="00693286" w:rsidP="00E64B8E">
      <w:pPr>
        <w:pStyle w:val="Bibliography"/>
        <w:spacing w:line="240" w:lineRule="auto"/>
        <w:jc w:val="both"/>
        <w:rPr>
          <w:rFonts w:ascii="Times New Roman" w:hAnsi="Times New Roman" w:cs="Times New Roman"/>
          <w:sz w:val="24"/>
          <w:lang w:val="en-US"/>
        </w:rPr>
      </w:pPr>
      <w:r w:rsidRPr="00693286">
        <w:rPr>
          <w:rFonts w:ascii="Times New Roman" w:hAnsi="Times New Roman" w:cs="Times New Roman"/>
          <w:sz w:val="24"/>
        </w:rPr>
        <w:t xml:space="preserve">Efendi, A. (2013). </w:t>
      </w:r>
      <w:r w:rsidR="00B02E67">
        <w:rPr>
          <w:rFonts w:ascii="Times New Roman" w:hAnsi="Times New Roman" w:cs="Times New Roman"/>
          <w:sz w:val="24"/>
        </w:rPr>
        <w:t xml:space="preserve">Realitas Profetik </w:t>
      </w:r>
      <w:r w:rsidR="00B02E67">
        <w:rPr>
          <w:rFonts w:ascii="Times New Roman" w:hAnsi="Times New Roman" w:cs="Times New Roman"/>
          <w:sz w:val="24"/>
          <w:lang w:val="en-US"/>
        </w:rPr>
        <w:t>d</w:t>
      </w:r>
      <w:r w:rsidR="00B02E67" w:rsidRPr="00693286">
        <w:rPr>
          <w:rFonts w:ascii="Times New Roman" w:hAnsi="Times New Roman" w:cs="Times New Roman"/>
          <w:sz w:val="24"/>
        </w:rPr>
        <w:t xml:space="preserve">alam Novel </w:t>
      </w:r>
      <w:r w:rsidR="00B02E67" w:rsidRPr="00ED459A">
        <w:rPr>
          <w:rFonts w:ascii="Times New Roman" w:hAnsi="Times New Roman" w:cs="Times New Roman"/>
          <w:i/>
          <w:sz w:val="24"/>
        </w:rPr>
        <w:t>Ketika Cinta Bertasbih</w:t>
      </w:r>
      <w:r w:rsidR="00B02E67" w:rsidRPr="00693286">
        <w:rPr>
          <w:rFonts w:ascii="Times New Roman" w:hAnsi="Times New Roman" w:cs="Times New Roman"/>
          <w:sz w:val="24"/>
        </w:rPr>
        <w:t xml:space="preserve"> Karya Habiburrahman El-Shirazy</w:t>
      </w:r>
      <w:r w:rsidRPr="00693286">
        <w:rPr>
          <w:rFonts w:ascii="Times New Roman" w:hAnsi="Times New Roman" w:cs="Times New Roman"/>
          <w:sz w:val="24"/>
        </w:rPr>
        <w:t xml:space="preserve">. </w:t>
      </w:r>
      <w:r w:rsidRPr="00693286">
        <w:rPr>
          <w:rFonts w:ascii="Times New Roman" w:hAnsi="Times New Roman" w:cs="Times New Roman"/>
          <w:i/>
          <w:iCs/>
          <w:sz w:val="24"/>
        </w:rPr>
        <w:t>LITERA</w:t>
      </w:r>
      <w:r w:rsidRPr="00693286">
        <w:rPr>
          <w:rFonts w:ascii="Times New Roman" w:hAnsi="Times New Roman" w:cs="Times New Roman"/>
          <w:sz w:val="24"/>
        </w:rPr>
        <w:t xml:space="preserve">, </w:t>
      </w:r>
      <w:r w:rsidRPr="00693286">
        <w:rPr>
          <w:rFonts w:ascii="Times New Roman" w:hAnsi="Times New Roman" w:cs="Times New Roman"/>
          <w:i/>
          <w:iCs/>
          <w:sz w:val="24"/>
        </w:rPr>
        <w:t>11</w:t>
      </w:r>
      <w:r w:rsidRPr="00693286">
        <w:rPr>
          <w:rFonts w:ascii="Times New Roman" w:hAnsi="Times New Roman" w:cs="Times New Roman"/>
          <w:sz w:val="24"/>
        </w:rPr>
        <w:t>(1). https://doi.org/10.21831/ltr.v11i1.1148</w:t>
      </w:r>
    </w:p>
    <w:p w:rsidR="00E64B8E" w:rsidRPr="00E64B8E" w:rsidRDefault="00E64B8E" w:rsidP="00E64B8E">
      <w:pPr>
        <w:spacing w:line="240" w:lineRule="auto"/>
        <w:rPr>
          <w:lang w:val="en-US"/>
        </w:rPr>
      </w:pPr>
    </w:p>
    <w:p w:rsidR="00693286" w:rsidRDefault="00693286" w:rsidP="00E64B8E">
      <w:pPr>
        <w:pStyle w:val="Bibliography"/>
        <w:spacing w:line="240" w:lineRule="auto"/>
        <w:jc w:val="both"/>
        <w:rPr>
          <w:rFonts w:ascii="Times New Roman" w:hAnsi="Times New Roman" w:cs="Times New Roman"/>
          <w:sz w:val="24"/>
          <w:lang w:val="en-US"/>
        </w:rPr>
      </w:pPr>
      <w:r w:rsidRPr="00693286">
        <w:rPr>
          <w:rFonts w:ascii="Times New Roman" w:hAnsi="Times New Roman" w:cs="Times New Roman"/>
          <w:sz w:val="24"/>
        </w:rPr>
        <w:t xml:space="preserve">Kartika, R. B., &amp; Sudikan, S. Y. (t.t.). </w:t>
      </w:r>
      <w:r w:rsidRPr="00693286">
        <w:rPr>
          <w:rFonts w:ascii="Times New Roman" w:hAnsi="Times New Roman" w:cs="Times New Roman"/>
          <w:i/>
          <w:iCs/>
          <w:sz w:val="24"/>
        </w:rPr>
        <w:t>N</w:t>
      </w:r>
      <w:r w:rsidR="00E64B8E" w:rsidRPr="00693286">
        <w:rPr>
          <w:rFonts w:ascii="Times New Roman" w:hAnsi="Times New Roman" w:cs="Times New Roman"/>
          <w:i/>
          <w:iCs/>
          <w:sz w:val="24"/>
        </w:rPr>
        <w:t>ovel Kun Fayakun Karya Andi Bombang: Kajian Estetika Profetik</w:t>
      </w:r>
      <w:r w:rsidR="00E64B8E" w:rsidRPr="00693286">
        <w:rPr>
          <w:rFonts w:ascii="Times New Roman" w:hAnsi="Times New Roman" w:cs="Times New Roman"/>
          <w:sz w:val="24"/>
        </w:rPr>
        <w:t>.</w:t>
      </w:r>
      <w:r w:rsidRPr="00693286">
        <w:rPr>
          <w:rFonts w:ascii="Times New Roman" w:hAnsi="Times New Roman" w:cs="Times New Roman"/>
          <w:sz w:val="24"/>
        </w:rPr>
        <w:t xml:space="preserve"> 9.</w:t>
      </w:r>
    </w:p>
    <w:p w:rsidR="00E64B8E" w:rsidRPr="00E64B8E" w:rsidRDefault="00E64B8E" w:rsidP="00E64B8E">
      <w:pPr>
        <w:spacing w:line="240" w:lineRule="auto"/>
        <w:rPr>
          <w:lang w:val="en-US"/>
        </w:rPr>
      </w:pPr>
    </w:p>
    <w:p w:rsidR="00693286" w:rsidRPr="00693286" w:rsidRDefault="00693286" w:rsidP="00E64B8E">
      <w:pPr>
        <w:pStyle w:val="Bibliography"/>
        <w:spacing w:line="240" w:lineRule="auto"/>
        <w:jc w:val="both"/>
        <w:rPr>
          <w:rFonts w:ascii="Times New Roman" w:hAnsi="Times New Roman" w:cs="Times New Roman"/>
          <w:sz w:val="24"/>
        </w:rPr>
      </w:pPr>
      <w:r w:rsidRPr="00693286">
        <w:rPr>
          <w:rFonts w:ascii="Times New Roman" w:hAnsi="Times New Roman" w:cs="Times New Roman"/>
          <w:sz w:val="24"/>
        </w:rPr>
        <w:t xml:space="preserve">Komalasari, I. (2019). Nilai Profetik Transendensi dalam Novel </w:t>
      </w:r>
      <w:r w:rsidRPr="00ED459A">
        <w:rPr>
          <w:rFonts w:ascii="Times New Roman" w:hAnsi="Times New Roman" w:cs="Times New Roman"/>
          <w:i/>
          <w:sz w:val="24"/>
        </w:rPr>
        <w:t>Semua Ikan di Langit</w:t>
      </w:r>
      <w:r w:rsidRPr="00693286">
        <w:rPr>
          <w:rFonts w:ascii="Times New Roman" w:hAnsi="Times New Roman" w:cs="Times New Roman"/>
          <w:sz w:val="24"/>
        </w:rPr>
        <w:t xml:space="preserve"> Karya Ziggy Zezsyazeoviennazabrizkie. </w:t>
      </w:r>
      <w:r w:rsidRPr="00693286">
        <w:rPr>
          <w:rFonts w:ascii="Times New Roman" w:hAnsi="Times New Roman" w:cs="Times New Roman"/>
          <w:i/>
          <w:iCs/>
          <w:sz w:val="24"/>
        </w:rPr>
        <w:t>STILISTIKA: Jurnal Bahasa, Sastra, dan Pengajarannya</w:t>
      </w:r>
      <w:r w:rsidRPr="00693286">
        <w:rPr>
          <w:rFonts w:ascii="Times New Roman" w:hAnsi="Times New Roman" w:cs="Times New Roman"/>
          <w:sz w:val="24"/>
        </w:rPr>
        <w:t xml:space="preserve">, </w:t>
      </w:r>
      <w:r w:rsidRPr="00693286">
        <w:rPr>
          <w:rFonts w:ascii="Times New Roman" w:hAnsi="Times New Roman" w:cs="Times New Roman"/>
          <w:i/>
          <w:iCs/>
          <w:sz w:val="24"/>
        </w:rPr>
        <w:t>4</w:t>
      </w:r>
      <w:r w:rsidRPr="00693286">
        <w:rPr>
          <w:rFonts w:ascii="Times New Roman" w:hAnsi="Times New Roman" w:cs="Times New Roman"/>
          <w:sz w:val="24"/>
        </w:rPr>
        <w:t>(1), 110–121. https://doi.org/10.33654/sti.v4i1.972</w:t>
      </w:r>
    </w:p>
    <w:p w:rsidR="00693286" w:rsidRDefault="00693286" w:rsidP="00E64B8E">
      <w:pPr>
        <w:pStyle w:val="Bibliography"/>
        <w:spacing w:line="240" w:lineRule="auto"/>
        <w:jc w:val="both"/>
        <w:rPr>
          <w:rFonts w:ascii="Times New Roman" w:hAnsi="Times New Roman" w:cs="Times New Roman"/>
          <w:sz w:val="24"/>
          <w:lang w:val="en-US"/>
        </w:rPr>
      </w:pPr>
      <w:r w:rsidRPr="00693286">
        <w:rPr>
          <w:rFonts w:ascii="Times New Roman" w:hAnsi="Times New Roman" w:cs="Times New Roman"/>
          <w:sz w:val="24"/>
        </w:rPr>
        <w:t xml:space="preserve">Suraiya, S. (2020). Sastra Profetik: Kajian Analisis Pemikiran Kuntowijoyo. </w:t>
      </w:r>
      <w:r w:rsidRPr="00693286">
        <w:rPr>
          <w:rFonts w:ascii="Times New Roman" w:hAnsi="Times New Roman" w:cs="Times New Roman"/>
          <w:i/>
          <w:iCs/>
          <w:sz w:val="24"/>
        </w:rPr>
        <w:t>Jurnal Adabiya</w:t>
      </w:r>
      <w:r w:rsidRPr="00693286">
        <w:rPr>
          <w:rFonts w:ascii="Times New Roman" w:hAnsi="Times New Roman" w:cs="Times New Roman"/>
          <w:sz w:val="24"/>
        </w:rPr>
        <w:t xml:space="preserve">, </w:t>
      </w:r>
      <w:r w:rsidRPr="00693286">
        <w:rPr>
          <w:rFonts w:ascii="Times New Roman" w:hAnsi="Times New Roman" w:cs="Times New Roman"/>
          <w:i/>
          <w:iCs/>
          <w:sz w:val="24"/>
        </w:rPr>
        <w:t>19</w:t>
      </w:r>
      <w:r w:rsidRPr="00693286">
        <w:rPr>
          <w:rFonts w:ascii="Times New Roman" w:hAnsi="Times New Roman" w:cs="Times New Roman"/>
          <w:sz w:val="24"/>
        </w:rPr>
        <w:t>(2), 141. https://doi.org/10.22373/adabiya.v19i2.7513</w:t>
      </w:r>
    </w:p>
    <w:p w:rsidR="00E64B8E" w:rsidRPr="00E64B8E" w:rsidRDefault="00E64B8E" w:rsidP="00E64B8E">
      <w:pPr>
        <w:spacing w:line="240" w:lineRule="auto"/>
        <w:rPr>
          <w:lang w:val="en-US"/>
        </w:rPr>
      </w:pPr>
    </w:p>
    <w:p w:rsidR="00693286" w:rsidRPr="00693286" w:rsidRDefault="00693286" w:rsidP="00E64B8E">
      <w:pPr>
        <w:pStyle w:val="Bibliography"/>
        <w:spacing w:line="240" w:lineRule="auto"/>
        <w:jc w:val="both"/>
        <w:rPr>
          <w:rFonts w:ascii="Times New Roman" w:hAnsi="Times New Roman" w:cs="Times New Roman"/>
          <w:sz w:val="24"/>
        </w:rPr>
      </w:pPr>
      <w:r w:rsidRPr="00693286">
        <w:rPr>
          <w:rFonts w:ascii="Times New Roman" w:hAnsi="Times New Roman" w:cs="Times New Roman"/>
          <w:sz w:val="24"/>
        </w:rPr>
        <w:t xml:space="preserve">Trianton, T. (1970). </w:t>
      </w:r>
      <w:r w:rsidR="00E64B8E">
        <w:rPr>
          <w:rFonts w:ascii="Times New Roman" w:hAnsi="Times New Roman" w:cs="Times New Roman"/>
          <w:sz w:val="24"/>
        </w:rPr>
        <w:t xml:space="preserve">Estetika Profetik Ahmad Tohari </w:t>
      </w:r>
      <w:r w:rsidR="00E64B8E">
        <w:rPr>
          <w:rFonts w:ascii="Times New Roman" w:hAnsi="Times New Roman" w:cs="Times New Roman"/>
          <w:sz w:val="24"/>
          <w:lang w:val="en-US"/>
        </w:rPr>
        <w:t>d</w:t>
      </w:r>
      <w:r w:rsidR="00E64B8E" w:rsidRPr="00693286">
        <w:rPr>
          <w:rFonts w:ascii="Times New Roman" w:hAnsi="Times New Roman" w:cs="Times New Roman"/>
          <w:sz w:val="24"/>
        </w:rPr>
        <w:t>alam Khazanah Budaya Cablaka</w:t>
      </w:r>
      <w:r w:rsidRPr="00693286">
        <w:rPr>
          <w:rFonts w:ascii="Times New Roman" w:hAnsi="Times New Roman" w:cs="Times New Roman"/>
          <w:sz w:val="24"/>
        </w:rPr>
        <w:t xml:space="preserve">. </w:t>
      </w:r>
      <w:r w:rsidRPr="00693286">
        <w:rPr>
          <w:rFonts w:ascii="Times New Roman" w:hAnsi="Times New Roman" w:cs="Times New Roman"/>
          <w:i/>
          <w:iCs/>
          <w:sz w:val="24"/>
        </w:rPr>
        <w:t>IBDA` : Jurnal Kajian Islam dan Budaya</w:t>
      </w:r>
      <w:r w:rsidRPr="00693286">
        <w:rPr>
          <w:rFonts w:ascii="Times New Roman" w:hAnsi="Times New Roman" w:cs="Times New Roman"/>
          <w:sz w:val="24"/>
        </w:rPr>
        <w:t xml:space="preserve">, </w:t>
      </w:r>
      <w:r w:rsidRPr="00693286">
        <w:rPr>
          <w:rFonts w:ascii="Times New Roman" w:hAnsi="Times New Roman" w:cs="Times New Roman"/>
          <w:i/>
          <w:iCs/>
          <w:sz w:val="24"/>
        </w:rPr>
        <w:t>11</w:t>
      </w:r>
      <w:r w:rsidRPr="00693286">
        <w:rPr>
          <w:rFonts w:ascii="Times New Roman" w:hAnsi="Times New Roman" w:cs="Times New Roman"/>
          <w:sz w:val="24"/>
        </w:rPr>
        <w:t>(2), 211–226. https://doi.org/10.24090/ibda.v11i2.80</w:t>
      </w:r>
    </w:p>
    <w:p w:rsidR="00AB1911" w:rsidRPr="000F1A05" w:rsidRDefault="008433CD" w:rsidP="00E64B8E">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lang w:val="en-US"/>
        </w:rPr>
        <w:fldChar w:fldCharType="end"/>
      </w:r>
      <w:r w:rsidR="00AB1911" w:rsidRPr="00AB1911">
        <w:rPr>
          <w:rFonts w:ascii="Times New Roman" w:hAnsi="Times New Roman" w:cs="Times New Roman"/>
          <w:sz w:val="24"/>
          <w:szCs w:val="24"/>
          <w:lang w:eastAsia="id-ID"/>
        </w:rPr>
        <w:t xml:space="preserve"> </w:t>
      </w:r>
    </w:p>
    <w:p w:rsidR="008433CD" w:rsidRPr="008433CD" w:rsidRDefault="008433CD" w:rsidP="00B02E67">
      <w:pPr>
        <w:spacing w:line="240" w:lineRule="auto"/>
        <w:jc w:val="both"/>
        <w:rPr>
          <w:rFonts w:ascii="Times New Roman" w:hAnsi="Times New Roman" w:cs="Times New Roman"/>
          <w:sz w:val="24"/>
          <w:szCs w:val="24"/>
          <w:lang w:val="en-US"/>
        </w:rPr>
      </w:pPr>
    </w:p>
    <w:p w:rsidR="00B60322" w:rsidRPr="000F1A05" w:rsidRDefault="00B60322" w:rsidP="00B02E67">
      <w:pPr>
        <w:spacing w:line="240" w:lineRule="auto"/>
        <w:ind w:left="709" w:hanging="709"/>
        <w:jc w:val="both"/>
        <w:rPr>
          <w:rFonts w:ascii="Times New Roman" w:hAnsi="Times New Roman" w:cs="Times New Roman"/>
          <w:sz w:val="24"/>
          <w:szCs w:val="24"/>
          <w:lang w:eastAsia="id-ID"/>
        </w:rPr>
      </w:pPr>
    </w:p>
    <w:sectPr w:rsidR="00B60322" w:rsidRPr="000F1A05" w:rsidSect="00B02E67">
      <w:type w:val="continuous"/>
      <w:pgSz w:w="11906" w:h="16838"/>
      <w:pgMar w:top="1440" w:right="1440" w:bottom="1440" w:left="1440"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A27966"/>
    <w:multiLevelType w:val="hybridMultilevel"/>
    <w:tmpl w:val="8B7E089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31177FCE"/>
    <w:multiLevelType w:val="hybridMultilevel"/>
    <w:tmpl w:val="17A0C56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44EB280F"/>
    <w:multiLevelType w:val="hybridMultilevel"/>
    <w:tmpl w:val="09CC49B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94A5D4E"/>
    <w:multiLevelType w:val="hybridMultilevel"/>
    <w:tmpl w:val="81D0A542"/>
    <w:lvl w:ilvl="0" w:tplc="7EEED29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5574140D"/>
    <w:multiLevelType w:val="hybridMultilevel"/>
    <w:tmpl w:val="881AD328"/>
    <w:lvl w:ilvl="0" w:tplc="168C816C">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5AEA04CA"/>
    <w:multiLevelType w:val="hybridMultilevel"/>
    <w:tmpl w:val="2EE67C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753702DE"/>
    <w:multiLevelType w:val="hybridMultilevel"/>
    <w:tmpl w:val="11E26D32"/>
    <w:lvl w:ilvl="0" w:tplc="ED0A2B80">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6"/>
  </w:num>
  <w:num w:numId="2">
    <w:abstractNumId w:val="3"/>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characterSpacingControl w:val="doNotCompress"/>
  <w:compat>
    <w:compatSetting w:name="compatibilityMode" w:uri="http://schemas.microsoft.com/office/word" w:val="12"/>
  </w:compat>
  <w:rsids>
    <w:rsidRoot w:val="00091352"/>
    <w:rsid w:val="00002F0B"/>
    <w:rsid w:val="00005CDB"/>
    <w:rsid w:val="0002241C"/>
    <w:rsid w:val="0002242A"/>
    <w:rsid w:val="00030CD0"/>
    <w:rsid w:val="0004319E"/>
    <w:rsid w:val="00045F64"/>
    <w:rsid w:val="0004786C"/>
    <w:rsid w:val="000567ED"/>
    <w:rsid w:val="0007094F"/>
    <w:rsid w:val="0007300D"/>
    <w:rsid w:val="00074B50"/>
    <w:rsid w:val="00091352"/>
    <w:rsid w:val="000919CD"/>
    <w:rsid w:val="0009471F"/>
    <w:rsid w:val="000B10CE"/>
    <w:rsid w:val="000B4B7D"/>
    <w:rsid w:val="000B576B"/>
    <w:rsid w:val="000B6BCC"/>
    <w:rsid w:val="000C76D3"/>
    <w:rsid w:val="000E1EE5"/>
    <w:rsid w:val="000E5C51"/>
    <w:rsid w:val="000E74FF"/>
    <w:rsid w:val="000F1A05"/>
    <w:rsid w:val="000F3A76"/>
    <w:rsid w:val="00120682"/>
    <w:rsid w:val="00125C0B"/>
    <w:rsid w:val="001335B5"/>
    <w:rsid w:val="0013642F"/>
    <w:rsid w:val="00143A14"/>
    <w:rsid w:val="00164C61"/>
    <w:rsid w:val="00197487"/>
    <w:rsid w:val="001A0436"/>
    <w:rsid w:val="001A2DA0"/>
    <w:rsid w:val="001D1A96"/>
    <w:rsid w:val="001D4197"/>
    <w:rsid w:val="001D649C"/>
    <w:rsid w:val="0022779F"/>
    <w:rsid w:val="00266254"/>
    <w:rsid w:val="00276D15"/>
    <w:rsid w:val="002A53D4"/>
    <w:rsid w:val="002A719E"/>
    <w:rsid w:val="002B7A14"/>
    <w:rsid w:val="002C1625"/>
    <w:rsid w:val="002C37BA"/>
    <w:rsid w:val="002C72ED"/>
    <w:rsid w:val="0031015F"/>
    <w:rsid w:val="003207B0"/>
    <w:rsid w:val="0033380E"/>
    <w:rsid w:val="003448FE"/>
    <w:rsid w:val="0034694E"/>
    <w:rsid w:val="003B3FED"/>
    <w:rsid w:val="003E0787"/>
    <w:rsid w:val="003F1228"/>
    <w:rsid w:val="003F6B2A"/>
    <w:rsid w:val="00406CC2"/>
    <w:rsid w:val="004132AD"/>
    <w:rsid w:val="00437EFC"/>
    <w:rsid w:val="004439F0"/>
    <w:rsid w:val="00443EC7"/>
    <w:rsid w:val="0045656E"/>
    <w:rsid w:val="004720CA"/>
    <w:rsid w:val="00497AEE"/>
    <w:rsid w:val="004B7D19"/>
    <w:rsid w:val="004C0CA9"/>
    <w:rsid w:val="004C74C4"/>
    <w:rsid w:val="004C7FBB"/>
    <w:rsid w:val="004D55FD"/>
    <w:rsid w:val="005127A7"/>
    <w:rsid w:val="005200D5"/>
    <w:rsid w:val="005255FD"/>
    <w:rsid w:val="00531B42"/>
    <w:rsid w:val="00534581"/>
    <w:rsid w:val="005414DD"/>
    <w:rsid w:val="0057479F"/>
    <w:rsid w:val="005840C5"/>
    <w:rsid w:val="00587FA7"/>
    <w:rsid w:val="00590D3B"/>
    <w:rsid w:val="005B0F5E"/>
    <w:rsid w:val="005D01D0"/>
    <w:rsid w:val="005D36A0"/>
    <w:rsid w:val="0062458D"/>
    <w:rsid w:val="00630958"/>
    <w:rsid w:val="0063129B"/>
    <w:rsid w:val="00633BCE"/>
    <w:rsid w:val="00664D48"/>
    <w:rsid w:val="006806AC"/>
    <w:rsid w:val="00682290"/>
    <w:rsid w:val="006878EC"/>
    <w:rsid w:val="00692BA3"/>
    <w:rsid w:val="00693286"/>
    <w:rsid w:val="006A2F14"/>
    <w:rsid w:val="006B4DCB"/>
    <w:rsid w:val="006C2D9F"/>
    <w:rsid w:val="006D717E"/>
    <w:rsid w:val="006D7392"/>
    <w:rsid w:val="006E0410"/>
    <w:rsid w:val="006E4B79"/>
    <w:rsid w:val="007014F5"/>
    <w:rsid w:val="007143CB"/>
    <w:rsid w:val="00723C63"/>
    <w:rsid w:val="00752EF5"/>
    <w:rsid w:val="00757DC4"/>
    <w:rsid w:val="00762655"/>
    <w:rsid w:val="00762BEC"/>
    <w:rsid w:val="00784A9E"/>
    <w:rsid w:val="007A2D5D"/>
    <w:rsid w:val="007A59C1"/>
    <w:rsid w:val="007A6944"/>
    <w:rsid w:val="007C410E"/>
    <w:rsid w:val="007D7765"/>
    <w:rsid w:val="007F0A45"/>
    <w:rsid w:val="007F7802"/>
    <w:rsid w:val="008331BE"/>
    <w:rsid w:val="008433CD"/>
    <w:rsid w:val="00854CAE"/>
    <w:rsid w:val="008569DB"/>
    <w:rsid w:val="00874250"/>
    <w:rsid w:val="008876D1"/>
    <w:rsid w:val="008B0960"/>
    <w:rsid w:val="008B7965"/>
    <w:rsid w:val="008C23E7"/>
    <w:rsid w:val="008D5375"/>
    <w:rsid w:val="008E58FD"/>
    <w:rsid w:val="008F7162"/>
    <w:rsid w:val="0090134E"/>
    <w:rsid w:val="00903D93"/>
    <w:rsid w:val="009055FB"/>
    <w:rsid w:val="00924A8E"/>
    <w:rsid w:val="00926BD6"/>
    <w:rsid w:val="0092718F"/>
    <w:rsid w:val="00927CB5"/>
    <w:rsid w:val="009309EC"/>
    <w:rsid w:val="00940C73"/>
    <w:rsid w:val="00955BA6"/>
    <w:rsid w:val="009935C7"/>
    <w:rsid w:val="009A106A"/>
    <w:rsid w:val="009B017A"/>
    <w:rsid w:val="009B6E46"/>
    <w:rsid w:val="00A00362"/>
    <w:rsid w:val="00A132CD"/>
    <w:rsid w:val="00A4694D"/>
    <w:rsid w:val="00A4788F"/>
    <w:rsid w:val="00A7180F"/>
    <w:rsid w:val="00A7513A"/>
    <w:rsid w:val="00A878AC"/>
    <w:rsid w:val="00A96F38"/>
    <w:rsid w:val="00AB1911"/>
    <w:rsid w:val="00AD1DEA"/>
    <w:rsid w:val="00AE1006"/>
    <w:rsid w:val="00AE378F"/>
    <w:rsid w:val="00AF56CE"/>
    <w:rsid w:val="00B02E67"/>
    <w:rsid w:val="00B04CF0"/>
    <w:rsid w:val="00B24446"/>
    <w:rsid w:val="00B27EC7"/>
    <w:rsid w:val="00B337C2"/>
    <w:rsid w:val="00B60322"/>
    <w:rsid w:val="00B91855"/>
    <w:rsid w:val="00B92157"/>
    <w:rsid w:val="00B94BD9"/>
    <w:rsid w:val="00B97D2B"/>
    <w:rsid w:val="00BB2336"/>
    <w:rsid w:val="00BC0F86"/>
    <w:rsid w:val="00BD7CD4"/>
    <w:rsid w:val="00BF1C4E"/>
    <w:rsid w:val="00C350A5"/>
    <w:rsid w:val="00C35BC9"/>
    <w:rsid w:val="00C53856"/>
    <w:rsid w:val="00C873EA"/>
    <w:rsid w:val="00CA4FA6"/>
    <w:rsid w:val="00CA600B"/>
    <w:rsid w:val="00CB2450"/>
    <w:rsid w:val="00CE19E3"/>
    <w:rsid w:val="00CF4240"/>
    <w:rsid w:val="00CF792D"/>
    <w:rsid w:val="00D027BF"/>
    <w:rsid w:val="00D0709B"/>
    <w:rsid w:val="00D21491"/>
    <w:rsid w:val="00D66E20"/>
    <w:rsid w:val="00D934C1"/>
    <w:rsid w:val="00D95775"/>
    <w:rsid w:val="00DC0D89"/>
    <w:rsid w:val="00DC1816"/>
    <w:rsid w:val="00DC1E3A"/>
    <w:rsid w:val="00DC4E5C"/>
    <w:rsid w:val="00DE0DA2"/>
    <w:rsid w:val="00DE6FA4"/>
    <w:rsid w:val="00E004A9"/>
    <w:rsid w:val="00E1698D"/>
    <w:rsid w:val="00E1759C"/>
    <w:rsid w:val="00E32292"/>
    <w:rsid w:val="00E501FA"/>
    <w:rsid w:val="00E57AF7"/>
    <w:rsid w:val="00E602CD"/>
    <w:rsid w:val="00E64B8E"/>
    <w:rsid w:val="00E70AB2"/>
    <w:rsid w:val="00EA646F"/>
    <w:rsid w:val="00EC2F3A"/>
    <w:rsid w:val="00ED459A"/>
    <w:rsid w:val="00EF1F1D"/>
    <w:rsid w:val="00EF59AB"/>
    <w:rsid w:val="00F16710"/>
    <w:rsid w:val="00F36F7A"/>
    <w:rsid w:val="00F4416A"/>
    <w:rsid w:val="00F45A3E"/>
    <w:rsid w:val="00F50E9C"/>
    <w:rsid w:val="00F9796B"/>
    <w:rsid w:val="00FA0E17"/>
    <w:rsid w:val="00FA6503"/>
    <w:rsid w:val="00FB4FBB"/>
    <w:rsid w:val="00FC7DAC"/>
    <w:rsid w:val="00FF0658"/>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7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3D4"/>
    <w:pPr>
      <w:ind w:left="720"/>
      <w:contextualSpacing/>
    </w:pPr>
    <w:rPr>
      <w:lang w:val="en-US"/>
    </w:rPr>
  </w:style>
  <w:style w:type="character" w:styleId="Emphasis">
    <w:name w:val="Emphasis"/>
    <w:basedOn w:val="DefaultParagraphFont"/>
    <w:uiPriority w:val="20"/>
    <w:qFormat/>
    <w:rsid w:val="000919CD"/>
    <w:rPr>
      <w:i/>
      <w:iCs/>
    </w:rPr>
  </w:style>
  <w:style w:type="character" w:styleId="Hyperlink">
    <w:name w:val="Hyperlink"/>
    <w:basedOn w:val="DefaultParagraphFont"/>
    <w:uiPriority w:val="99"/>
    <w:unhideWhenUsed/>
    <w:qFormat/>
    <w:rsid w:val="00633BCE"/>
    <w:rPr>
      <w:color w:val="0000FF"/>
      <w:u w:val="single"/>
    </w:rPr>
  </w:style>
  <w:style w:type="character" w:customStyle="1" w:styleId="apple-converted-space">
    <w:name w:val="apple-converted-space"/>
    <w:basedOn w:val="DefaultParagraphFont"/>
    <w:rsid w:val="007A59C1"/>
  </w:style>
  <w:style w:type="paragraph" w:styleId="Bibliography">
    <w:name w:val="Bibliography"/>
    <w:basedOn w:val="Normal"/>
    <w:next w:val="Normal"/>
    <w:uiPriority w:val="37"/>
    <w:unhideWhenUsed/>
    <w:rsid w:val="008433CD"/>
    <w:pPr>
      <w:spacing w:after="0" w:line="480" w:lineRule="auto"/>
      <w:ind w:left="720" w:hanging="720"/>
    </w:pPr>
  </w:style>
  <w:style w:type="character" w:customStyle="1" w:styleId="lrzxr">
    <w:name w:val="lrzxr"/>
    <w:basedOn w:val="DefaultParagraphFont"/>
    <w:rsid w:val="008876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007669">
      <w:bodyDiv w:val="1"/>
      <w:marLeft w:val="0"/>
      <w:marRight w:val="0"/>
      <w:marTop w:val="0"/>
      <w:marBottom w:val="0"/>
      <w:divBdr>
        <w:top w:val="none" w:sz="0" w:space="0" w:color="auto"/>
        <w:left w:val="none" w:sz="0" w:space="0" w:color="auto"/>
        <w:bottom w:val="none" w:sz="0" w:space="0" w:color="auto"/>
        <w:right w:val="none" w:sz="0" w:space="0" w:color="auto"/>
      </w:divBdr>
    </w:div>
    <w:div w:id="18547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metpgi@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google.com/search?client=firefox-b-d&amp;q=alamat+stkip+pgri+pada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safe=strict&amp;client=firefox-b-d&amp;sxsrf=ALeKk02CngHCYIMFG4YYeLrHYjukgWW-MQ:1606833599178&amp;q=stkip+pgri+sumbar+telepon&amp;ludocid=9064622255230662463&amp;sa=X&amp;ved=2ahUKEwj6lZHPga3tAhVDJHIKHexyCIAQ6BMwFnoECBYQAg" TargetMode="External"/><Relationship Id="rId11" Type="http://schemas.openxmlformats.org/officeDocument/2006/relationships/hyperlink" Target="https://id.wikipedia.org/wiki/Dakwah" TargetMode="External"/><Relationship Id="rId5" Type="http://schemas.openxmlformats.org/officeDocument/2006/relationships/webSettings" Target="webSettings.xml"/><Relationship Id="rId10" Type="http://schemas.openxmlformats.org/officeDocument/2006/relationships/hyperlink" Target="mailto:abdurahman@fbs.unp.ac.id" TargetMode="External"/><Relationship Id="rId4" Type="http://schemas.openxmlformats.org/officeDocument/2006/relationships/settings" Target="settings.xml"/><Relationship Id="rId9" Type="http://schemas.openxmlformats.org/officeDocument/2006/relationships/hyperlink" Target="mailto:hasanuddinw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590</TotalTime>
  <Pages>9</Pages>
  <Words>5819</Words>
  <Characters>33173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216</cp:revision>
  <dcterms:created xsi:type="dcterms:W3CDTF">2014-09-10T05:36:00Z</dcterms:created>
  <dcterms:modified xsi:type="dcterms:W3CDTF">2021-12-01T06:10:00Z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id="gicvTz7z"/&gt;&lt;style id="http://www.zotero.org/styles/apa" locale="id-ID"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